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DEFA" w14:textId="77777777" w:rsidR="009D7B3F" w:rsidRDefault="009D7B3F"/>
    <w:tbl>
      <w:tblPr>
        <w:tblStyle w:val="TableGrid"/>
        <w:tblpPr w:leftFromText="180" w:rightFromText="180" w:vertAnchor="text" w:horzAnchor="margin" w:tblpX="-180" w:tblpY="2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6"/>
        <w:gridCol w:w="4964"/>
      </w:tblGrid>
      <w:tr w:rsidR="0086498B" w14:paraId="1D3C11B8" w14:textId="77777777" w:rsidTr="006671E3">
        <w:tc>
          <w:tcPr>
            <w:tcW w:w="5116" w:type="dxa"/>
          </w:tcPr>
          <w:p w14:paraId="433AC0F6" w14:textId="2C57CC67" w:rsidR="007E7515" w:rsidRPr="007E7515" w:rsidRDefault="007E7515" w:rsidP="002B1B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7515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Врз основа на член 36 од Законот за локалната самоуправа (“Службен весник на Република Македонија“ број 05/02), член 1 став 3 и член 9  и член 10 став 7 од Законот за јавните претпријатија (“Службен весник на РМ” бр. 38/96, 9/97, 6/02, 19/02, 40/03, 49/06, 22/07. 83/09, 97/10, 06/12, 119/13, 41/14, 138/14, 25/15, 61/15, 39/16, 64/18  35/19 " Службен весник на РСМ" бр.275/2019; 82/2020; 89/2022; 274/2022; 208/2024; 193/2025), Советот на Општина Кичево на седницата одржана на ден </w:t>
            </w:r>
            <w:r w:rsidR="007F7010">
              <w:rPr>
                <w:rFonts w:ascii="Times New Roman" w:hAnsi="Times New Roman" w:cs="Times New Roman"/>
                <w:sz w:val="22"/>
                <w:szCs w:val="22"/>
              </w:rPr>
              <w:t>23.04.2026</w:t>
            </w:r>
            <w:r w:rsidRPr="007E7515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, донесе</w:t>
            </w:r>
          </w:p>
          <w:p w14:paraId="187C6836" w14:textId="77777777" w:rsidR="007E7515" w:rsidRPr="002B1BC6" w:rsidRDefault="007E7515" w:rsidP="007E751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</w:pPr>
            <w:r w:rsidRPr="007E751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  <w:t xml:space="preserve">Одлука </w:t>
            </w:r>
          </w:p>
          <w:p w14:paraId="4009721D" w14:textId="5D517182" w:rsidR="007E7515" w:rsidRPr="007E7515" w:rsidRDefault="007E7515" w:rsidP="007E751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</w:pPr>
            <w:r w:rsidRPr="007E751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  <w:t>за назначување на одговорно лице на ЈП“ Кичево Проект“  Кичево</w:t>
            </w:r>
          </w:p>
          <w:p w14:paraId="4F07D191" w14:textId="77777777" w:rsidR="007E7515" w:rsidRPr="002B1BC6" w:rsidRDefault="007E7515" w:rsidP="007E751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56B86B8" w14:textId="546558AD" w:rsidR="007E7515" w:rsidRPr="007E7515" w:rsidRDefault="007E7515" w:rsidP="007E751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</w:pPr>
            <w:r w:rsidRPr="007E751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  <w:t>Член 1</w:t>
            </w:r>
          </w:p>
          <w:p w14:paraId="491C25EC" w14:textId="7242E483" w:rsidR="007E7515" w:rsidRPr="007E7515" w:rsidRDefault="007E7515" w:rsidP="002B1BC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7E7515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За одговорно лице (раководител)  на ЈП“ Кичево Проект“  Кичево кој ќе ги води работите на Претпријатието до неговото  целосно конституирање, се именува </w:t>
            </w:r>
            <w:r w:rsidR="00310E90" w:rsidRPr="00C259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  <w:t>Милена Ѓ</w:t>
            </w:r>
            <w:r w:rsidR="00C259BB" w:rsidRPr="00C259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  <w:t>орѓиоска Димитријоска</w:t>
            </w:r>
            <w:r w:rsidRPr="00C259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  <w:t>.</w:t>
            </w:r>
          </w:p>
          <w:p w14:paraId="57E7A9D9" w14:textId="77777777" w:rsidR="007E7515" w:rsidRPr="007E7515" w:rsidRDefault="007E7515" w:rsidP="007E751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6D6BBEE0" w14:textId="77777777" w:rsidR="007E7515" w:rsidRPr="007E7515" w:rsidRDefault="007E7515" w:rsidP="007E751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</w:pPr>
            <w:r w:rsidRPr="007E751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  <w:t>Член 2</w:t>
            </w:r>
          </w:p>
          <w:p w14:paraId="5986776F" w14:textId="77777777" w:rsidR="007E7515" w:rsidRPr="007E7515" w:rsidRDefault="007E7515" w:rsidP="002B1BC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7E7515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Раководителот  од точка 1 на ова Решение ќе ги врши работите до изборот на директор на ЈП“ Кичево Проект“, но не подолго од 6 (шест) месеци.</w:t>
            </w:r>
          </w:p>
          <w:p w14:paraId="16A0B212" w14:textId="77777777" w:rsidR="007E7515" w:rsidRPr="007E7515" w:rsidRDefault="007E7515" w:rsidP="007E751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2DDC20BA" w14:textId="77777777" w:rsidR="007E7515" w:rsidRPr="007E7515" w:rsidRDefault="007E7515" w:rsidP="007E751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</w:pPr>
            <w:r w:rsidRPr="007E751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k-MK"/>
              </w:rPr>
              <w:t>Член 3</w:t>
            </w:r>
          </w:p>
          <w:p w14:paraId="491BCE29" w14:textId="77777777" w:rsidR="00E43108" w:rsidRDefault="007E7515" w:rsidP="002B1B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7515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Оваа одлука влњгува во сила со денот на нејзиното донесување, а ќе се објави во службен гласник на Општина Кичево.</w:t>
            </w:r>
          </w:p>
          <w:p w14:paraId="620D0936" w14:textId="77777777" w:rsidR="00DB13F6" w:rsidRDefault="00DB13F6" w:rsidP="002B1BC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478541" w14:textId="77777777" w:rsidR="00DB13F6" w:rsidRPr="00DB13F6" w:rsidRDefault="00DB13F6" w:rsidP="00DB13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13F6">
              <w:rPr>
                <w:rFonts w:ascii="Times New Roman" w:hAnsi="Times New Roman" w:cs="Times New Roman"/>
                <w:sz w:val="22"/>
                <w:szCs w:val="22"/>
              </w:rPr>
              <w:t>Бр</w:t>
            </w:r>
            <w:proofErr w:type="spellEnd"/>
            <w:r w:rsidRPr="00DB13F6">
              <w:rPr>
                <w:rFonts w:ascii="Times New Roman" w:hAnsi="Times New Roman" w:cs="Times New Roman"/>
                <w:sz w:val="22"/>
                <w:szCs w:val="22"/>
              </w:rPr>
              <w:t xml:space="preserve">. / Nr. 08-/                                                                                                </w:t>
            </w:r>
          </w:p>
          <w:p w14:paraId="4F099468" w14:textId="1ECFD007" w:rsidR="00DB13F6" w:rsidRPr="00DB13F6" w:rsidRDefault="00DB13F6" w:rsidP="00DB13F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13F6">
              <w:rPr>
                <w:rFonts w:ascii="Times New Roman" w:hAnsi="Times New Roman" w:cs="Times New Roman"/>
                <w:sz w:val="22"/>
                <w:szCs w:val="22"/>
              </w:rPr>
              <w:t xml:space="preserve">Dt.23.04.2026година                                                                                                      </w:t>
            </w:r>
            <w:proofErr w:type="spellStart"/>
            <w:r w:rsidRPr="00DB13F6">
              <w:rPr>
                <w:rFonts w:ascii="Times New Roman" w:hAnsi="Times New Roman" w:cs="Times New Roman"/>
                <w:sz w:val="22"/>
                <w:szCs w:val="22"/>
              </w:rPr>
              <w:t>Кичево</w:t>
            </w:r>
            <w:proofErr w:type="spellEnd"/>
            <w:r w:rsidRPr="00DB13F6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DB13F6">
              <w:rPr>
                <w:rFonts w:ascii="Times New Roman" w:hAnsi="Times New Roman" w:cs="Times New Roman"/>
                <w:sz w:val="22"/>
                <w:szCs w:val="22"/>
              </w:rPr>
              <w:t>Kërçovë</w:t>
            </w:r>
            <w:proofErr w:type="spellEnd"/>
            <w:r w:rsidRPr="00DB13F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4964" w:type="dxa"/>
          </w:tcPr>
          <w:p w14:paraId="5FC5F435" w14:textId="59BA6EBF" w:rsidR="002B1BC6" w:rsidRPr="002B1BC6" w:rsidRDefault="002B1BC6" w:rsidP="002B1BC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2B1BC6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Në bazë të nenit 36 të Ligjit për vetëqeverisje lokale ("Gazeta zyrtare e Republikës së Maqedonisë" nr. 05/02), nenit 1 paragrafi 3 dhe nenit 9 dhe nenit 10 paragrafi 7 të Ligjit për ndërmarrjet publike ("Gazeta zyrtare e RM-së" nr. 38/96, 9/97, 6/02, 19/02, 40/03, 49/06, 22/07, 83/09, 97/10, 06/12, 119/13, 41/14, 138/14, 25/15, 61/15, 39/16, 64/18, 35/19, "Gazeta zyrtare e RMV-së" nr. 275/2019; 82/2020; 89/2022; 274/2022; 208/2024; 193/2025), Këshilli i Komunës së Kërçovës, në seancën e mbajtur më </w:t>
            </w:r>
            <w:r w:rsidR="007F7010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23.04.2026</w:t>
            </w:r>
            <w:r w:rsidRPr="002B1BC6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, solli:</w:t>
            </w:r>
          </w:p>
          <w:p w14:paraId="1DE3DBDB" w14:textId="77777777" w:rsidR="002B1BC6" w:rsidRPr="002B1BC6" w:rsidRDefault="002B1BC6" w:rsidP="002B1BC6">
            <w:pPr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56F614DF" w14:textId="77777777" w:rsidR="002B1BC6" w:rsidRPr="002B1BC6" w:rsidRDefault="002B1BC6" w:rsidP="002B1B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</w:pPr>
            <w:r w:rsidRPr="002B1BC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  <w:t xml:space="preserve">V E N D I M </w:t>
            </w:r>
          </w:p>
          <w:p w14:paraId="4836868C" w14:textId="497635AD" w:rsidR="002B1BC6" w:rsidRPr="002B1BC6" w:rsidRDefault="002B1BC6" w:rsidP="002B1B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</w:pPr>
            <w:r w:rsidRPr="002B1BC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  <w:t>për emërimin e personit përgjegjës të NP "Kërçova Proekt" Kërçovë</w:t>
            </w:r>
          </w:p>
          <w:p w14:paraId="78DC7653" w14:textId="77777777" w:rsidR="002B1BC6" w:rsidRPr="002B1BC6" w:rsidRDefault="002B1BC6" w:rsidP="002B1BC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3D6652D2" w14:textId="198405BA" w:rsidR="002B1BC6" w:rsidRPr="002B1BC6" w:rsidRDefault="002B1BC6" w:rsidP="002B1B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</w:pPr>
            <w:r w:rsidRPr="002B1BC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  <w:t xml:space="preserve">Neni 1 </w:t>
            </w:r>
          </w:p>
          <w:p w14:paraId="6ED474E9" w14:textId="56742F8A" w:rsidR="002B1BC6" w:rsidRDefault="002B1BC6" w:rsidP="002B1BC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2B1BC6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Si person përgjegjës (drejtues) i NP "Kërçova Proekt" Kërçovë, i cili do t'i udhëheqë punët e Ndërmarrjes deri në konstituimin e saj të plotë, emërohet </w:t>
            </w:r>
            <w:r w:rsidR="00C259BB" w:rsidRPr="00C259B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  <w:t>Milena Gjorgjioska Dimitrijoska</w:t>
            </w:r>
            <w:r w:rsidRPr="002B1BC6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.</w:t>
            </w:r>
          </w:p>
          <w:p w14:paraId="2B2D7EEC" w14:textId="77777777" w:rsidR="00C259BB" w:rsidRPr="002B1BC6" w:rsidRDefault="00C259BB" w:rsidP="002B1BC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6CCCE3C4" w14:textId="77777777" w:rsidR="002B1BC6" w:rsidRPr="002B1BC6" w:rsidRDefault="002B1BC6" w:rsidP="002B1B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</w:pPr>
            <w:r w:rsidRPr="002B1BC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  <w:t xml:space="preserve">Neni 2 </w:t>
            </w:r>
          </w:p>
          <w:p w14:paraId="6795F67E" w14:textId="3CB4527A" w:rsidR="002B1BC6" w:rsidRPr="002B1BC6" w:rsidRDefault="002B1BC6" w:rsidP="002B1BC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2B1BC6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Drejtuesi nga pika 1 e këtij Vendimi do t'i kryejë punët deri në zgjedhjen e drejtorit të NP "Kërçova Proekt", por jo më gjatë se 6 (gjashtë) muaj.</w:t>
            </w:r>
          </w:p>
          <w:p w14:paraId="4E7435A0" w14:textId="77777777" w:rsidR="002B1BC6" w:rsidRPr="002B1BC6" w:rsidRDefault="002B1BC6" w:rsidP="002B1BC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DDCEA76" w14:textId="2F1B896F" w:rsidR="002B1BC6" w:rsidRPr="002B1BC6" w:rsidRDefault="002B1BC6" w:rsidP="002B1B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</w:pPr>
            <w:r w:rsidRPr="002B1BC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q-AL"/>
              </w:rPr>
              <w:t xml:space="preserve">Neni 3 </w:t>
            </w:r>
          </w:p>
          <w:p w14:paraId="3BFE136D" w14:textId="1F737C48" w:rsidR="003F7C08" w:rsidRPr="002B1BC6" w:rsidRDefault="002B1BC6" w:rsidP="00E92F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2B1BC6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Ky vendim hyn në fuqi me ditën e miratimit të tij dhe do të publikohet në </w:t>
            </w:r>
            <w:r w:rsidR="009F3F8D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Fletoren</w:t>
            </w:r>
            <w:r w:rsidRPr="002B1BC6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 xml:space="preserve"> zyrtare të Komunës së Kërçovës.</w:t>
            </w:r>
          </w:p>
        </w:tc>
      </w:tr>
    </w:tbl>
    <w:p w14:paraId="6E1E468F" w14:textId="77777777" w:rsidR="007D705D" w:rsidRPr="007D705D" w:rsidRDefault="007D705D" w:rsidP="007D705D"/>
    <w:p w14:paraId="434271D5" w14:textId="4109C0B0" w:rsidR="00136DA5" w:rsidRPr="00136DA5" w:rsidRDefault="00136DA5" w:rsidP="00136DA5">
      <w:pPr>
        <w:pStyle w:val="BodyText2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>Совет</w:t>
      </w:r>
      <w:proofErr w:type="spellEnd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>нa</w:t>
      </w:r>
      <w:proofErr w:type="spellEnd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>Општина</w:t>
      </w:r>
      <w:proofErr w:type="spellEnd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>Кичево</w:t>
      </w:r>
      <w:proofErr w:type="spellEnd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 xml:space="preserve"> / </w:t>
      </w:r>
      <w:proofErr w:type="spellStart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>Këshilli</w:t>
      </w:r>
      <w:proofErr w:type="spellEnd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>Komunës</w:t>
      </w:r>
      <w:proofErr w:type="spellEnd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>së</w:t>
      </w:r>
      <w:proofErr w:type="spellEnd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>Kërçovës</w:t>
      </w:r>
      <w:proofErr w:type="spellEnd"/>
    </w:p>
    <w:p w14:paraId="383CEE19" w14:textId="77777777" w:rsidR="00136DA5" w:rsidRPr="00136DA5" w:rsidRDefault="00136DA5" w:rsidP="00136DA5">
      <w:pPr>
        <w:pStyle w:val="BodyText2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>Претседател</w:t>
      </w:r>
      <w:proofErr w:type="spellEnd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387134" w:rsidRPr="00387134">
        <w:rPr>
          <w:rStyle w:val="BodyText1"/>
          <w:rFonts w:eastAsiaTheme="majorEastAsia"/>
          <w:b/>
          <w:bCs/>
          <w:sz w:val="24"/>
          <w:szCs w:val="24"/>
        </w:rPr>
        <w:t xml:space="preserve">/ </w:t>
      </w:r>
      <w:proofErr w:type="spellStart"/>
      <w:r w:rsidR="00387134" w:rsidRPr="00387134">
        <w:rPr>
          <w:rStyle w:val="BodyText1"/>
          <w:rFonts w:eastAsiaTheme="majorEastAsia"/>
          <w:b/>
          <w:bCs/>
          <w:sz w:val="24"/>
          <w:szCs w:val="24"/>
        </w:rPr>
        <w:t>Kryetar</w:t>
      </w:r>
      <w:proofErr w:type="spellEnd"/>
      <w:r w:rsidR="00387134" w:rsidRPr="00387134">
        <w:rPr>
          <w:rStyle w:val="BodyText1"/>
          <w:rFonts w:eastAsiaTheme="majorEastAsia"/>
          <w:sz w:val="24"/>
          <w:szCs w:val="24"/>
        </w:rPr>
        <w:br/>
      </w:r>
      <w:proofErr w:type="spellStart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>Ајхан</w:t>
      </w:r>
      <w:proofErr w:type="spellEnd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>Сулкоски</w:t>
      </w:r>
      <w:proofErr w:type="spellEnd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 xml:space="preserve"> / </w:t>
      </w:r>
      <w:proofErr w:type="spellStart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>Ajhan</w:t>
      </w:r>
      <w:proofErr w:type="spellEnd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36DA5">
        <w:rPr>
          <w:rFonts w:ascii="Times New Roman" w:eastAsiaTheme="majorEastAsia" w:hAnsi="Times New Roman" w:cs="Times New Roman"/>
          <w:b/>
          <w:bCs/>
          <w:sz w:val="24"/>
          <w:szCs w:val="24"/>
          <w:shd w:val="clear" w:color="auto" w:fill="FFFFFF"/>
        </w:rPr>
        <w:t>Sulkoski</w:t>
      </w:r>
      <w:proofErr w:type="spellEnd"/>
    </w:p>
    <w:p w14:paraId="6F9C0743" w14:textId="1486F5AC" w:rsidR="00387134" w:rsidRPr="00387134" w:rsidRDefault="00387134" w:rsidP="00387134">
      <w:pPr>
        <w:pStyle w:val="BodyText2"/>
        <w:jc w:val="center"/>
        <w:rPr>
          <w:rStyle w:val="BodyText1"/>
          <w:rFonts w:eastAsiaTheme="majorEastAsia"/>
          <w:sz w:val="24"/>
          <w:szCs w:val="24"/>
        </w:rPr>
      </w:pPr>
    </w:p>
    <w:p w14:paraId="4FCF8E80" w14:textId="77777777" w:rsidR="00387134" w:rsidRPr="00387134" w:rsidRDefault="00387134" w:rsidP="00387134">
      <w:pPr>
        <w:pStyle w:val="BodyText2"/>
        <w:jc w:val="center"/>
        <w:rPr>
          <w:rStyle w:val="BodyText1"/>
          <w:rFonts w:eastAsiaTheme="majorEastAsia"/>
          <w:sz w:val="20"/>
          <w:szCs w:val="20"/>
        </w:rPr>
      </w:pPr>
    </w:p>
    <w:p w14:paraId="40B792A9" w14:textId="20F3D92A" w:rsidR="007D705D" w:rsidRPr="002B1BC6" w:rsidRDefault="00387134" w:rsidP="002B1BC6">
      <w:pPr>
        <w:tabs>
          <w:tab w:val="left" w:pos="7455"/>
        </w:tabs>
        <w:rPr>
          <w:rFonts w:ascii="Times New Roman" w:hAnsi="Times New Roman" w:cs="Times New Roman"/>
        </w:rPr>
      </w:pPr>
      <w:r w:rsidRPr="00387134"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5942A" wp14:editId="0FE1B626">
                <wp:simplePos x="0" y="0"/>
                <wp:positionH relativeFrom="column">
                  <wp:posOffset>1581149</wp:posOffset>
                </wp:positionH>
                <wp:positionV relativeFrom="paragraph">
                  <wp:posOffset>198120</wp:posOffset>
                </wp:positionV>
                <wp:extent cx="2847975" cy="0"/>
                <wp:effectExtent l="0" t="0" r="0" b="0"/>
                <wp:wrapNone/>
                <wp:docPr id="14159248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3B92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15.6pt" to="348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Pr="00387134">
        <w:rPr>
          <w:rFonts w:ascii="Times New Roman" w:hAnsi="Times New Roman" w:cs="Times New Roman"/>
          <w:lang w:val="mk-MK"/>
        </w:rPr>
        <w:tab/>
      </w:r>
    </w:p>
    <w:sectPr w:rsidR="007D705D" w:rsidRPr="002B1B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B2F9" w14:textId="77777777" w:rsidR="007C2A9D" w:rsidRDefault="007C2A9D" w:rsidP="0048756A">
      <w:pPr>
        <w:spacing w:after="0" w:line="240" w:lineRule="auto"/>
      </w:pPr>
      <w:r>
        <w:separator/>
      </w:r>
    </w:p>
  </w:endnote>
  <w:endnote w:type="continuationSeparator" w:id="0">
    <w:p w14:paraId="319A0EB2" w14:textId="77777777" w:rsidR="007C2A9D" w:rsidRDefault="007C2A9D" w:rsidP="0048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B99A" w14:textId="77777777" w:rsidR="007C2A9D" w:rsidRDefault="007C2A9D" w:rsidP="0048756A">
      <w:pPr>
        <w:spacing w:after="0" w:line="240" w:lineRule="auto"/>
      </w:pPr>
      <w:r>
        <w:separator/>
      </w:r>
    </w:p>
  </w:footnote>
  <w:footnote w:type="continuationSeparator" w:id="0">
    <w:p w14:paraId="77789AC9" w14:textId="77777777" w:rsidR="007C2A9D" w:rsidRDefault="007C2A9D" w:rsidP="0048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8756A" w14:paraId="46908A94" w14:textId="77777777" w:rsidTr="00A1315A">
      <w:tc>
        <w:tcPr>
          <w:tcW w:w="4675" w:type="dxa"/>
        </w:tcPr>
        <w:p w14:paraId="09F6AB14" w14:textId="7CE10753" w:rsidR="0048756A" w:rsidRDefault="0048756A" w:rsidP="0048756A">
          <w:pPr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>
            <w:rPr>
              <w:rFonts w:cstheme="minorHAnsi"/>
              <w:sz w:val="20"/>
              <w:szCs w:val="20"/>
              <w:lang w:val="mk-MK"/>
            </w:rPr>
            <w:t>ОПШТИНА КИЧЕВО</w:t>
          </w:r>
          <w:r>
            <w:rPr>
              <w:rFonts w:cstheme="minorHAnsi"/>
              <w:sz w:val="20"/>
              <w:szCs w:val="20"/>
              <w:lang w:val="mk-MK"/>
            </w:rPr>
            <w:br/>
          </w:r>
          <w:r w:rsidRPr="002A3CCC">
            <w:rPr>
              <w:rFonts w:cstheme="minorHAnsi"/>
              <w:color w:val="000000" w:themeColor="text1"/>
            </w:rPr>
            <w:t>www.kicevo.gov.mk</w:t>
          </w:r>
          <w:r w:rsidRPr="002A3CCC">
            <w:rPr>
              <w:rFonts w:cstheme="minorHAnsi"/>
            </w:rPr>
            <w:br/>
            <w:t>kicevo2025@kicevo.gov.mk</w:t>
          </w:r>
          <w:r w:rsidRPr="002A3CCC">
            <w:rPr>
              <w:rFonts w:cstheme="minorHAnsi"/>
            </w:rPr>
            <w:br/>
          </w:r>
          <w:r w:rsidRPr="002A3CCC">
            <w:rPr>
              <w:rFonts w:cstheme="minorHAnsi"/>
              <w:lang w:val="mk-MK"/>
            </w:rPr>
            <w:t>тел. 045/ 22 00 20</w:t>
          </w:r>
        </w:p>
      </w:tc>
      <w:tc>
        <w:tcPr>
          <w:tcW w:w="4675" w:type="dxa"/>
        </w:tcPr>
        <w:p w14:paraId="570DC6CD" w14:textId="77777777" w:rsidR="0048756A" w:rsidRDefault="0048756A" w:rsidP="0048756A">
          <w:pPr>
            <w:jc w:val="right"/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 w:rsidRPr="007921AC">
            <w:rPr>
              <w:sz w:val="20"/>
              <w:szCs w:val="20"/>
            </w:rPr>
            <w:t>KOMUNA E KËRÇOVËS</w:t>
          </w:r>
          <w:r>
            <w:rPr>
              <w:sz w:val="20"/>
              <w:szCs w:val="20"/>
            </w:rPr>
            <w:br/>
          </w:r>
          <w:r>
            <w:t xml:space="preserve">www.kercova.gov.mk </w:t>
          </w:r>
          <w:r>
            <w:br/>
            <w:t>kicevo2025@kicevo.gov.mk</w:t>
          </w:r>
          <w:r>
            <w:br/>
          </w:r>
          <w:r w:rsidRPr="002A3CCC">
            <w:rPr>
              <w:rFonts w:cstheme="minorHAnsi"/>
            </w:rPr>
            <w:t>tel. 045/ 22 00 20</w:t>
          </w:r>
        </w:p>
      </w:tc>
    </w:tr>
  </w:tbl>
  <w:p w14:paraId="53AC1C60" w14:textId="7FB92583" w:rsidR="0048756A" w:rsidRDefault="004875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11D05" wp14:editId="21D1A3CF">
          <wp:simplePos x="0" y="0"/>
          <wp:positionH relativeFrom="column">
            <wp:posOffset>2628900</wp:posOffset>
          </wp:positionH>
          <wp:positionV relativeFrom="paragraph">
            <wp:posOffset>-778510</wp:posOffset>
          </wp:positionV>
          <wp:extent cx="562610" cy="742315"/>
          <wp:effectExtent l="0" t="0" r="8890" b="635"/>
          <wp:wrapNone/>
          <wp:docPr id="1241883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83430" name="Picture 12418834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74D41" wp14:editId="4BEF6641">
              <wp:simplePos x="0" y="0"/>
              <wp:positionH relativeFrom="column">
                <wp:posOffset>47625</wp:posOffset>
              </wp:positionH>
              <wp:positionV relativeFrom="paragraph">
                <wp:posOffset>31115</wp:posOffset>
              </wp:positionV>
              <wp:extent cx="5848350" cy="0"/>
              <wp:effectExtent l="0" t="0" r="0" b="0"/>
              <wp:wrapNone/>
              <wp:docPr id="101537831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2B030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2.45pt" to="464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" strokecolor="black [3213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8E2465" wp14:editId="427E8F9A">
              <wp:simplePos x="0" y="0"/>
              <wp:positionH relativeFrom="column">
                <wp:posOffset>47625</wp:posOffset>
              </wp:positionH>
              <wp:positionV relativeFrom="paragraph">
                <wp:posOffset>12065</wp:posOffset>
              </wp:positionV>
              <wp:extent cx="5848350" cy="0"/>
              <wp:effectExtent l="0" t="0" r="0" b="0"/>
              <wp:wrapNone/>
              <wp:docPr id="4259295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DC4F5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.95pt" to="46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A92"/>
    <w:multiLevelType w:val="multilevel"/>
    <w:tmpl w:val="1E8A1572"/>
    <w:lvl w:ilvl="0">
      <w:start w:val="1"/>
      <w:numFmt w:val="bullet"/>
      <w:lvlText w:val=""/>
      <w:lvlJc w:val="left"/>
      <w:pPr>
        <w:tabs>
          <w:tab w:val="num" w:pos="-5310"/>
        </w:tabs>
        <w:ind w:left="-53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590"/>
        </w:tabs>
        <w:ind w:left="-45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870"/>
        </w:tabs>
        <w:ind w:left="-3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50"/>
        </w:tabs>
        <w:ind w:left="-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30"/>
        </w:tabs>
        <w:ind w:left="-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10"/>
        </w:tabs>
        <w:ind w:left="-17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990"/>
        </w:tabs>
        <w:ind w:left="-9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270"/>
        </w:tabs>
        <w:ind w:left="-2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7356"/>
    <w:multiLevelType w:val="hybridMultilevel"/>
    <w:tmpl w:val="9AA42E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7852"/>
    <w:multiLevelType w:val="hybridMultilevel"/>
    <w:tmpl w:val="89B425A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23D1517E"/>
    <w:multiLevelType w:val="multilevel"/>
    <w:tmpl w:val="13E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96924"/>
    <w:multiLevelType w:val="multilevel"/>
    <w:tmpl w:val="B7F0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A5FBD"/>
    <w:multiLevelType w:val="hybridMultilevel"/>
    <w:tmpl w:val="371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E12E5"/>
    <w:multiLevelType w:val="hybridMultilevel"/>
    <w:tmpl w:val="2E3AF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D6696C"/>
    <w:multiLevelType w:val="hybridMultilevel"/>
    <w:tmpl w:val="B3AECA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5301B"/>
    <w:multiLevelType w:val="hybridMultilevel"/>
    <w:tmpl w:val="1DF6B048"/>
    <w:lvl w:ilvl="0" w:tplc="C6BCC28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06B13"/>
    <w:multiLevelType w:val="hybridMultilevel"/>
    <w:tmpl w:val="ECD6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87144"/>
    <w:multiLevelType w:val="hybridMultilevel"/>
    <w:tmpl w:val="2BDA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715D7"/>
    <w:multiLevelType w:val="hybridMultilevel"/>
    <w:tmpl w:val="AC6C5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C607E"/>
    <w:multiLevelType w:val="hybridMultilevel"/>
    <w:tmpl w:val="78443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E5550"/>
    <w:multiLevelType w:val="multilevel"/>
    <w:tmpl w:val="3FA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0756D"/>
    <w:multiLevelType w:val="hybridMultilevel"/>
    <w:tmpl w:val="C044A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55C2A"/>
    <w:multiLevelType w:val="hybridMultilevel"/>
    <w:tmpl w:val="DD30008A"/>
    <w:lvl w:ilvl="0" w:tplc="C478B8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16B92"/>
    <w:multiLevelType w:val="multilevel"/>
    <w:tmpl w:val="FB7A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9321F"/>
    <w:multiLevelType w:val="hybridMultilevel"/>
    <w:tmpl w:val="EE8E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540B3"/>
    <w:multiLevelType w:val="multilevel"/>
    <w:tmpl w:val="8E3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F6276"/>
    <w:multiLevelType w:val="hybridMultilevel"/>
    <w:tmpl w:val="58484EDA"/>
    <w:lvl w:ilvl="0" w:tplc="C6BCC2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2117">
    <w:abstractNumId w:val="6"/>
  </w:num>
  <w:num w:numId="2" w16cid:durableId="41907518">
    <w:abstractNumId w:val="2"/>
  </w:num>
  <w:num w:numId="3" w16cid:durableId="1461260977">
    <w:abstractNumId w:val="5"/>
  </w:num>
  <w:num w:numId="4" w16cid:durableId="420610244">
    <w:abstractNumId w:val="1"/>
  </w:num>
  <w:num w:numId="5" w16cid:durableId="861939502">
    <w:abstractNumId w:val="9"/>
  </w:num>
  <w:num w:numId="6" w16cid:durableId="2044090762">
    <w:abstractNumId w:val="10"/>
  </w:num>
  <w:num w:numId="7" w16cid:durableId="2140222865">
    <w:abstractNumId w:val="7"/>
  </w:num>
  <w:num w:numId="8" w16cid:durableId="2046759203">
    <w:abstractNumId w:val="16"/>
  </w:num>
  <w:num w:numId="9" w16cid:durableId="1533759473">
    <w:abstractNumId w:val="3"/>
  </w:num>
  <w:num w:numId="10" w16cid:durableId="134762273">
    <w:abstractNumId w:val="0"/>
  </w:num>
  <w:num w:numId="11" w16cid:durableId="1557085420">
    <w:abstractNumId w:val="13"/>
  </w:num>
  <w:num w:numId="12" w16cid:durableId="140003328">
    <w:abstractNumId w:val="18"/>
  </w:num>
  <w:num w:numId="13" w16cid:durableId="264120861">
    <w:abstractNumId w:val="14"/>
  </w:num>
  <w:num w:numId="14" w16cid:durableId="248316312">
    <w:abstractNumId w:val="15"/>
  </w:num>
  <w:num w:numId="15" w16cid:durableId="1418361282">
    <w:abstractNumId w:val="8"/>
  </w:num>
  <w:num w:numId="16" w16cid:durableId="275871661">
    <w:abstractNumId w:val="17"/>
  </w:num>
  <w:num w:numId="17" w16cid:durableId="1360668204">
    <w:abstractNumId w:val="12"/>
  </w:num>
  <w:num w:numId="18" w16cid:durableId="546600912">
    <w:abstractNumId w:val="19"/>
  </w:num>
  <w:num w:numId="19" w16cid:durableId="1765421777">
    <w:abstractNumId w:val="11"/>
  </w:num>
  <w:num w:numId="20" w16cid:durableId="516847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00"/>
    <w:rsid w:val="0000056C"/>
    <w:rsid w:val="00011C64"/>
    <w:rsid w:val="00072646"/>
    <w:rsid w:val="000A1B3F"/>
    <w:rsid w:val="001127A1"/>
    <w:rsid w:val="00136DA5"/>
    <w:rsid w:val="001D1DFA"/>
    <w:rsid w:val="001E3E55"/>
    <w:rsid w:val="00254507"/>
    <w:rsid w:val="00272DEC"/>
    <w:rsid w:val="002A3CCC"/>
    <w:rsid w:val="002A6C55"/>
    <w:rsid w:val="002B0500"/>
    <w:rsid w:val="002B1BC6"/>
    <w:rsid w:val="00310E90"/>
    <w:rsid w:val="00310ED9"/>
    <w:rsid w:val="0036398B"/>
    <w:rsid w:val="003640CB"/>
    <w:rsid w:val="00387134"/>
    <w:rsid w:val="003B6A7D"/>
    <w:rsid w:val="003B7E0D"/>
    <w:rsid w:val="003E0747"/>
    <w:rsid w:val="003E11A9"/>
    <w:rsid w:val="003E1552"/>
    <w:rsid w:val="003F7C08"/>
    <w:rsid w:val="00437551"/>
    <w:rsid w:val="0045402B"/>
    <w:rsid w:val="0048756A"/>
    <w:rsid w:val="004A5E97"/>
    <w:rsid w:val="004B7FD2"/>
    <w:rsid w:val="004E7CFC"/>
    <w:rsid w:val="00560AED"/>
    <w:rsid w:val="005A210E"/>
    <w:rsid w:val="005B69B9"/>
    <w:rsid w:val="006034C5"/>
    <w:rsid w:val="00603E58"/>
    <w:rsid w:val="0063216D"/>
    <w:rsid w:val="00640C56"/>
    <w:rsid w:val="0064161C"/>
    <w:rsid w:val="006671E3"/>
    <w:rsid w:val="00670A6E"/>
    <w:rsid w:val="00696DAF"/>
    <w:rsid w:val="006B4FE2"/>
    <w:rsid w:val="007136E3"/>
    <w:rsid w:val="00794B82"/>
    <w:rsid w:val="007C2A9D"/>
    <w:rsid w:val="007C5D90"/>
    <w:rsid w:val="007D705D"/>
    <w:rsid w:val="007E7515"/>
    <w:rsid w:val="007F7010"/>
    <w:rsid w:val="0086498B"/>
    <w:rsid w:val="0088519B"/>
    <w:rsid w:val="00891D77"/>
    <w:rsid w:val="009345D5"/>
    <w:rsid w:val="00946865"/>
    <w:rsid w:val="00950A63"/>
    <w:rsid w:val="00976D41"/>
    <w:rsid w:val="009834AC"/>
    <w:rsid w:val="0098769E"/>
    <w:rsid w:val="009C41E7"/>
    <w:rsid w:val="009C67CD"/>
    <w:rsid w:val="009D7B3F"/>
    <w:rsid w:val="009F3F8D"/>
    <w:rsid w:val="00A03EDC"/>
    <w:rsid w:val="00A131D8"/>
    <w:rsid w:val="00A20DEB"/>
    <w:rsid w:val="00A8237B"/>
    <w:rsid w:val="00A87FD8"/>
    <w:rsid w:val="00AC0EBC"/>
    <w:rsid w:val="00AE3739"/>
    <w:rsid w:val="00B46A7C"/>
    <w:rsid w:val="00B913CE"/>
    <w:rsid w:val="00BA43D7"/>
    <w:rsid w:val="00BE342E"/>
    <w:rsid w:val="00C259BB"/>
    <w:rsid w:val="00C71D6A"/>
    <w:rsid w:val="00CB7851"/>
    <w:rsid w:val="00D04A66"/>
    <w:rsid w:val="00D12D7A"/>
    <w:rsid w:val="00D57000"/>
    <w:rsid w:val="00D97F5E"/>
    <w:rsid w:val="00DB13F6"/>
    <w:rsid w:val="00DB19D1"/>
    <w:rsid w:val="00DE4785"/>
    <w:rsid w:val="00E03384"/>
    <w:rsid w:val="00E13DC2"/>
    <w:rsid w:val="00E43108"/>
    <w:rsid w:val="00E92F65"/>
    <w:rsid w:val="00F32EDE"/>
    <w:rsid w:val="00F445C8"/>
    <w:rsid w:val="00F449C4"/>
    <w:rsid w:val="00F47E87"/>
    <w:rsid w:val="00F822F5"/>
    <w:rsid w:val="00F91D7D"/>
    <w:rsid w:val="00FA2C6A"/>
    <w:rsid w:val="00F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81D7B"/>
  <w15:chartTrackingRefBased/>
  <w15:docId w15:val="{3363829D-8963-48BF-8B51-ADFB778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6A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5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756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character" w:customStyle="1" w:styleId="BodyText1">
    <w:name w:val="Body Text1"/>
    <w:basedOn w:val="DefaultParagraphFont"/>
    <w:rsid w:val="004875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48756A"/>
    <w:rPr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8756A"/>
    <w:pPr>
      <w:shd w:val="clear" w:color="auto" w:fill="FFFFFF"/>
      <w:spacing w:after="0" w:line="274" w:lineRule="exact"/>
      <w:jc w:val="both"/>
    </w:pPr>
    <w:rPr>
      <w:rFonts w:eastAsiaTheme="minorHAnsi"/>
      <w:kern w:val="2"/>
      <w:sz w:val="23"/>
      <w:szCs w:val="23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rsid w:val="007D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D705D"/>
    <w:rPr>
      <w:b/>
      <w:bCs/>
    </w:rPr>
  </w:style>
  <w:style w:type="character" w:styleId="Hyperlink">
    <w:name w:val="Hyperlink"/>
    <w:basedOn w:val="DefaultParagraphFont"/>
    <w:uiPriority w:val="99"/>
    <w:unhideWhenUsed/>
    <w:rsid w:val="00C71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Kicevo57</dc:creator>
  <cp:keywords/>
  <dc:description/>
  <cp:lastModifiedBy>Opstina Kicevo22</cp:lastModifiedBy>
  <cp:revision>9</cp:revision>
  <dcterms:created xsi:type="dcterms:W3CDTF">2026-04-17T09:25:00Z</dcterms:created>
  <dcterms:modified xsi:type="dcterms:W3CDTF">2026-04-20T12:23:00Z</dcterms:modified>
</cp:coreProperties>
</file>