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180" w:tblpY="26"/>
        <w:tblW w:w="1007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15"/>
        <w:gridCol w:w="4964"/>
      </w:tblGrid>
      <w:tr w:rsidR="0086498B" w14:paraId="1D3C11B8" w14:textId="77777777" w:rsidTr="009E6E29">
        <w:trPr>
          <w:trHeight w:val="80"/>
        </w:trPr>
        <w:tc>
          <w:tcPr>
            <w:tcW w:w="5115" w:type="dxa"/>
          </w:tcPr>
          <w:p w14:paraId="7DD7AD81" w14:textId="0155EAA3" w:rsidR="0006575C" w:rsidRPr="00A6232C" w:rsidRDefault="0006575C" w:rsidP="0006575C">
            <w:pPr>
              <w:tabs>
                <w:tab w:val="left" w:pos="3015"/>
              </w:tabs>
              <w:jc w:val="both"/>
              <w:rPr>
                <w:rFonts w:ascii="Times New Roman" w:hAnsi="Times New Roman" w:cs="Times New Roman"/>
                <w:sz w:val="22"/>
                <w:szCs w:val="22"/>
                <w:lang w:val="mk-MK"/>
              </w:rPr>
            </w:pPr>
            <w:r w:rsidRPr="00A6232C">
              <w:rPr>
                <w:rFonts w:ascii="Times New Roman" w:hAnsi="Times New Roman" w:cs="Times New Roman"/>
                <w:sz w:val="22"/>
                <w:szCs w:val="22"/>
                <w:lang w:val="mk-MK"/>
              </w:rPr>
              <w:t xml:space="preserve">Врз основа на член 50 став 1 точка 15 од Законот за локална самоуправа Законот за Локална самоуправа („Сл. Весник на РМ“ бр. 5/02, </w:t>
            </w:r>
            <w:r w:rsidRPr="00A6232C">
              <w:rPr>
                <w:rFonts w:ascii="Times New Roman" w:hAnsi="Times New Roman" w:cs="Times New Roman"/>
                <w:b/>
                <w:bCs/>
                <w:sz w:val="22"/>
                <w:szCs w:val="22"/>
                <w:lang w:val="mk-MK"/>
              </w:rPr>
              <w:t> </w:t>
            </w:r>
            <w:r w:rsidRPr="00A6232C">
              <w:rPr>
                <w:rFonts w:ascii="Times New Roman" w:hAnsi="Times New Roman" w:cs="Times New Roman"/>
                <w:sz w:val="22"/>
                <w:szCs w:val="22"/>
                <w:lang w:val="mk-MK"/>
              </w:rPr>
              <w:t xml:space="preserve">84/2020 и  202/2024), член 73 од Статутот на Општина Кичево, а во врска со член 20 и член 21  од Законот за користење и располагање со стварите во државна сопственост и со стварите во општинска сопственост (,,Службен весник на Република Македонија,, бр.78/15,106/15, 153/15, 190/16, 21/18 и Службен Весник на Република Северна Македонија бр.101/19, 275/19 , 122/21  и 193/2025),  ,  Советот на Општина Кичево на седницата одржана на ден </w:t>
            </w:r>
            <w:r w:rsidR="00284D31" w:rsidRPr="00A6232C">
              <w:rPr>
                <w:rFonts w:ascii="Times New Roman" w:hAnsi="Times New Roman" w:cs="Times New Roman"/>
                <w:sz w:val="22"/>
                <w:szCs w:val="22"/>
                <w:lang w:val="mk-MK"/>
              </w:rPr>
              <w:t>20.05.</w:t>
            </w:r>
            <w:r w:rsidRPr="00A6232C">
              <w:rPr>
                <w:rFonts w:ascii="Times New Roman" w:hAnsi="Times New Roman" w:cs="Times New Roman"/>
                <w:sz w:val="22"/>
                <w:szCs w:val="22"/>
                <w:lang w:val="mk-MK"/>
              </w:rPr>
              <w:t>2025 година донесе:</w:t>
            </w:r>
          </w:p>
          <w:p w14:paraId="5D00A4FE" w14:textId="77777777" w:rsidR="0006575C" w:rsidRPr="00A6232C" w:rsidRDefault="0006575C" w:rsidP="0006575C">
            <w:pPr>
              <w:tabs>
                <w:tab w:val="left" w:pos="3015"/>
              </w:tabs>
              <w:rPr>
                <w:rFonts w:ascii="Times New Roman" w:hAnsi="Times New Roman" w:cs="Times New Roman"/>
                <w:sz w:val="22"/>
                <w:szCs w:val="22"/>
                <w:lang w:val="mk-MK"/>
              </w:rPr>
            </w:pPr>
          </w:p>
          <w:p w14:paraId="7CC68B85" w14:textId="77777777" w:rsidR="0006575C" w:rsidRPr="00A6232C" w:rsidRDefault="0006575C" w:rsidP="0006575C">
            <w:pPr>
              <w:tabs>
                <w:tab w:val="left" w:pos="3015"/>
              </w:tabs>
              <w:jc w:val="center"/>
              <w:rPr>
                <w:rFonts w:ascii="Times New Roman" w:hAnsi="Times New Roman" w:cs="Times New Roman"/>
                <w:sz w:val="22"/>
                <w:szCs w:val="22"/>
                <w:lang w:val="mk-MK"/>
              </w:rPr>
            </w:pPr>
            <w:r w:rsidRPr="00A6232C">
              <w:rPr>
                <w:rFonts w:ascii="Times New Roman" w:hAnsi="Times New Roman" w:cs="Times New Roman"/>
                <w:sz w:val="22"/>
                <w:szCs w:val="22"/>
                <w:lang w:val="mk-MK"/>
              </w:rPr>
              <w:t>О  Д  Л  У  К  А</w:t>
            </w:r>
          </w:p>
          <w:p w14:paraId="67E3790E" w14:textId="77777777" w:rsidR="0006575C" w:rsidRPr="00A6232C" w:rsidRDefault="0006575C" w:rsidP="0006575C">
            <w:pPr>
              <w:tabs>
                <w:tab w:val="left" w:pos="3015"/>
              </w:tabs>
              <w:jc w:val="center"/>
              <w:rPr>
                <w:rFonts w:ascii="Times New Roman" w:hAnsi="Times New Roman" w:cs="Times New Roman"/>
                <w:sz w:val="22"/>
                <w:szCs w:val="22"/>
                <w:lang w:val="mk-MK"/>
              </w:rPr>
            </w:pPr>
            <w:r w:rsidRPr="00A6232C">
              <w:rPr>
                <w:rFonts w:ascii="Times New Roman" w:hAnsi="Times New Roman" w:cs="Times New Roman"/>
                <w:sz w:val="22"/>
                <w:szCs w:val="22"/>
                <w:lang w:val="mk-MK"/>
              </w:rPr>
              <w:t>За давање на користење на недвижност  сопственост на Општина Кичево</w:t>
            </w:r>
          </w:p>
          <w:p w14:paraId="75F2AA86" w14:textId="77777777" w:rsidR="0006575C" w:rsidRPr="00A6232C" w:rsidRDefault="0006575C" w:rsidP="0006575C">
            <w:pPr>
              <w:tabs>
                <w:tab w:val="left" w:pos="3015"/>
              </w:tabs>
              <w:rPr>
                <w:rFonts w:ascii="Times New Roman" w:hAnsi="Times New Roman" w:cs="Times New Roman"/>
                <w:b/>
                <w:bCs/>
                <w:sz w:val="22"/>
                <w:szCs w:val="22"/>
                <w:lang w:val="mk-MK"/>
              </w:rPr>
            </w:pPr>
          </w:p>
          <w:p w14:paraId="7685413F" w14:textId="77777777" w:rsidR="0006575C" w:rsidRPr="00A6232C" w:rsidRDefault="0006575C" w:rsidP="0006575C">
            <w:pPr>
              <w:tabs>
                <w:tab w:val="left" w:pos="3015"/>
              </w:tabs>
              <w:rPr>
                <w:rFonts w:ascii="Times New Roman" w:hAnsi="Times New Roman" w:cs="Times New Roman"/>
                <w:b/>
                <w:bCs/>
                <w:sz w:val="22"/>
                <w:szCs w:val="22"/>
                <w:lang w:val="mk-MK"/>
              </w:rPr>
            </w:pPr>
          </w:p>
          <w:p w14:paraId="1CA80526" w14:textId="7984CBA4" w:rsidR="0006575C" w:rsidRPr="00A6232C" w:rsidRDefault="0006575C" w:rsidP="0006575C">
            <w:pPr>
              <w:tabs>
                <w:tab w:val="left" w:pos="3015"/>
              </w:tabs>
              <w:jc w:val="center"/>
              <w:rPr>
                <w:rFonts w:ascii="Times New Roman" w:hAnsi="Times New Roman" w:cs="Times New Roman"/>
                <w:b/>
                <w:bCs/>
                <w:sz w:val="22"/>
                <w:szCs w:val="22"/>
                <w:lang w:val="mk-MK"/>
              </w:rPr>
            </w:pPr>
            <w:r w:rsidRPr="00A6232C">
              <w:rPr>
                <w:rFonts w:ascii="Times New Roman" w:hAnsi="Times New Roman" w:cs="Times New Roman"/>
                <w:b/>
                <w:bCs/>
                <w:sz w:val="22"/>
                <w:szCs w:val="22"/>
                <w:lang w:val="mk-MK"/>
              </w:rPr>
              <w:t>Член 1</w:t>
            </w:r>
          </w:p>
          <w:p w14:paraId="74DA4E54" w14:textId="77777777" w:rsidR="0006575C" w:rsidRPr="00A6232C" w:rsidRDefault="0006575C" w:rsidP="0006575C">
            <w:pPr>
              <w:tabs>
                <w:tab w:val="left" w:pos="3015"/>
              </w:tabs>
              <w:jc w:val="both"/>
              <w:rPr>
                <w:rFonts w:ascii="Times New Roman" w:hAnsi="Times New Roman" w:cs="Times New Roman"/>
                <w:sz w:val="22"/>
                <w:szCs w:val="22"/>
                <w:lang w:val="mk-MK"/>
              </w:rPr>
            </w:pPr>
            <w:r w:rsidRPr="00A6232C">
              <w:rPr>
                <w:rFonts w:ascii="Times New Roman" w:hAnsi="Times New Roman" w:cs="Times New Roman"/>
                <w:sz w:val="22"/>
                <w:szCs w:val="22"/>
                <w:lang w:val="mk-MK"/>
              </w:rPr>
              <w:t>Со оваа Одлука Советот на општина Кичево дава согласност за користење на сопственост на Општина Кичево, со можност за продолжување на корисникот  .</w:t>
            </w:r>
          </w:p>
          <w:p w14:paraId="75FBF050" w14:textId="77777777" w:rsidR="0006575C" w:rsidRPr="00A6232C" w:rsidRDefault="0006575C" w:rsidP="0006575C">
            <w:pPr>
              <w:tabs>
                <w:tab w:val="left" w:pos="3015"/>
              </w:tabs>
              <w:rPr>
                <w:rFonts w:ascii="Times New Roman" w:hAnsi="Times New Roman" w:cs="Times New Roman"/>
                <w:sz w:val="22"/>
                <w:szCs w:val="22"/>
                <w:lang w:val="mk-MK"/>
              </w:rPr>
            </w:pPr>
          </w:p>
          <w:p w14:paraId="5D3F1A62" w14:textId="77777777" w:rsidR="0006575C" w:rsidRPr="00A6232C" w:rsidRDefault="0006575C" w:rsidP="0006575C">
            <w:pPr>
              <w:tabs>
                <w:tab w:val="left" w:pos="3015"/>
              </w:tabs>
              <w:jc w:val="center"/>
              <w:rPr>
                <w:rFonts w:ascii="Times New Roman" w:hAnsi="Times New Roman" w:cs="Times New Roman"/>
                <w:b/>
                <w:bCs/>
                <w:sz w:val="22"/>
                <w:szCs w:val="22"/>
                <w:lang w:val="mk-MK"/>
              </w:rPr>
            </w:pPr>
            <w:r w:rsidRPr="00A6232C">
              <w:rPr>
                <w:rFonts w:ascii="Times New Roman" w:hAnsi="Times New Roman" w:cs="Times New Roman"/>
                <w:b/>
                <w:bCs/>
                <w:sz w:val="22"/>
                <w:szCs w:val="22"/>
                <w:lang w:val="mk-MK"/>
              </w:rPr>
              <w:t>Член 2</w:t>
            </w:r>
          </w:p>
          <w:p w14:paraId="58E3FC0A" w14:textId="77777777" w:rsidR="0006575C" w:rsidRPr="00A6232C" w:rsidRDefault="0006575C" w:rsidP="0006575C">
            <w:pPr>
              <w:tabs>
                <w:tab w:val="left" w:pos="3015"/>
              </w:tabs>
              <w:jc w:val="both"/>
              <w:rPr>
                <w:rFonts w:ascii="Times New Roman" w:hAnsi="Times New Roman" w:cs="Times New Roman"/>
                <w:sz w:val="22"/>
                <w:szCs w:val="22"/>
                <w:lang w:val="mk-MK"/>
              </w:rPr>
            </w:pPr>
            <w:r w:rsidRPr="00A6232C">
              <w:rPr>
                <w:rFonts w:ascii="Times New Roman" w:hAnsi="Times New Roman" w:cs="Times New Roman"/>
                <w:sz w:val="22"/>
                <w:szCs w:val="22"/>
                <w:lang w:val="mk-MK"/>
              </w:rPr>
              <w:t xml:space="preserve"> Просторијата се наоѓа   на КП бр.743 заведена во имотен лист бр.200 за КО Мало Црско,  кој објект е со  површина од 132м2 и дворно место на КП бр.743, дворно место со површина од 1555м2..</w:t>
            </w:r>
          </w:p>
          <w:p w14:paraId="3D48EEB0" w14:textId="77777777" w:rsidR="0006575C" w:rsidRPr="00A6232C" w:rsidRDefault="0006575C" w:rsidP="0006575C">
            <w:pPr>
              <w:tabs>
                <w:tab w:val="left" w:pos="3015"/>
              </w:tabs>
              <w:rPr>
                <w:rFonts w:ascii="Times New Roman" w:hAnsi="Times New Roman" w:cs="Times New Roman"/>
                <w:b/>
                <w:bCs/>
                <w:sz w:val="22"/>
                <w:szCs w:val="22"/>
                <w:lang w:val="mk-MK"/>
              </w:rPr>
            </w:pPr>
          </w:p>
          <w:p w14:paraId="31F9B4B9" w14:textId="77777777" w:rsidR="0006575C" w:rsidRPr="00A6232C" w:rsidRDefault="0006575C" w:rsidP="0006575C">
            <w:pPr>
              <w:tabs>
                <w:tab w:val="left" w:pos="3015"/>
              </w:tabs>
              <w:jc w:val="center"/>
              <w:rPr>
                <w:rFonts w:ascii="Times New Roman" w:hAnsi="Times New Roman" w:cs="Times New Roman"/>
                <w:b/>
                <w:sz w:val="22"/>
                <w:szCs w:val="22"/>
                <w:lang w:val="mk-MK"/>
              </w:rPr>
            </w:pPr>
            <w:r w:rsidRPr="00A6232C">
              <w:rPr>
                <w:rFonts w:ascii="Times New Roman" w:hAnsi="Times New Roman" w:cs="Times New Roman"/>
                <w:b/>
                <w:sz w:val="22"/>
                <w:szCs w:val="22"/>
                <w:lang w:val="mk-MK"/>
              </w:rPr>
              <w:t>Член 3</w:t>
            </w:r>
          </w:p>
          <w:p w14:paraId="5396EE6E" w14:textId="77777777" w:rsidR="0006575C" w:rsidRPr="00A6232C" w:rsidRDefault="0006575C" w:rsidP="0006575C">
            <w:pPr>
              <w:tabs>
                <w:tab w:val="left" w:pos="3015"/>
              </w:tabs>
              <w:jc w:val="both"/>
              <w:rPr>
                <w:rFonts w:ascii="Times New Roman" w:hAnsi="Times New Roman" w:cs="Times New Roman"/>
                <w:sz w:val="22"/>
                <w:szCs w:val="22"/>
                <w:lang w:val="mk-MK"/>
              </w:rPr>
            </w:pPr>
            <w:r w:rsidRPr="00A6232C">
              <w:rPr>
                <w:rFonts w:ascii="Times New Roman" w:hAnsi="Times New Roman" w:cs="Times New Roman"/>
                <w:sz w:val="22"/>
                <w:szCs w:val="22"/>
                <w:lang w:val="mk-MK"/>
              </w:rPr>
              <w:t>Корисникот  и Општина Кичево ќе склучат Договори за користење доколку треба детално опишување на  правата и обврските на корисникот и давателот, како и начините и условите за негово раскинување.</w:t>
            </w:r>
          </w:p>
          <w:p w14:paraId="7A8EEBF5" w14:textId="77777777" w:rsidR="0006575C" w:rsidRPr="00A6232C" w:rsidRDefault="0006575C" w:rsidP="0006575C">
            <w:pPr>
              <w:tabs>
                <w:tab w:val="left" w:pos="3015"/>
              </w:tabs>
              <w:rPr>
                <w:rFonts w:ascii="Times New Roman" w:hAnsi="Times New Roman" w:cs="Times New Roman"/>
                <w:b/>
                <w:sz w:val="22"/>
                <w:szCs w:val="22"/>
                <w:lang w:val="mk-MK"/>
              </w:rPr>
            </w:pPr>
          </w:p>
          <w:p w14:paraId="6045C7E7" w14:textId="3EE5377F" w:rsidR="0006575C" w:rsidRPr="00A6232C" w:rsidRDefault="0006575C" w:rsidP="0006575C">
            <w:pPr>
              <w:tabs>
                <w:tab w:val="left" w:pos="3015"/>
              </w:tabs>
              <w:jc w:val="center"/>
              <w:rPr>
                <w:rFonts w:ascii="Times New Roman" w:hAnsi="Times New Roman" w:cs="Times New Roman"/>
                <w:b/>
                <w:sz w:val="22"/>
                <w:szCs w:val="22"/>
                <w:lang w:val="mk-MK"/>
              </w:rPr>
            </w:pPr>
            <w:r w:rsidRPr="00A6232C">
              <w:rPr>
                <w:rFonts w:ascii="Times New Roman" w:hAnsi="Times New Roman" w:cs="Times New Roman"/>
                <w:b/>
                <w:sz w:val="22"/>
                <w:szCs w:val="22"/>
                <w:lang w:val="mk-MK"/>
              </w:rPr>
              <w:t>Член 4</w:t>
            </w:r>
          </w:p>
          <w:p w14:paraId="7012CFDE" w14:textId="77777777" w:rsidR="0006575C" w:rsidRPr="00A6232C" w:rsidRDefault="0006575C" w:rsidP="0006575C">
            <w:pPr>
              <w:tabs>
                <w:tab w:val="left" w:pos="3015"/>
              </w:tabs>
              <w:jc w:val="both"/>
              <w:rPr>
                <w:rFonts w:ascii="Times New Roman" w:hAnsi="Times New Roman" w:cs="Times New Roman"/>
                <w:sz w:val="22"/>
                <w:szCs w:val="22"/>
                <w:lang w:val="mk-MK"/>
              </w:rPr>
            </w:pPr>
            <w:r w:rsidRPr="00A6232C">
              <w:rPr>
                <w:rFonts w:ascii="Times New Roman" w:hAnsi="Times New Roman" w:cs="Times New Roman"/>
                <w:sz w:val="22"/>
                <w:szCs w:val="22"/>
                <w:lang w:val="mk-MK"/>
              </w:rPr>
              <w:t xml:space="preserve">Недвижната  ствар се дава на користење без надомест за период од 10 (десет) години. </w:t>
            </w:r>
          </w:p>
          <w:p w14:paraId="1CBD6785" w14:textId="77777777" w:rsidR="0006575C" w:rsidRPr="00A6232C" w:rsidRDefault="0006575C" w:rsidP="0006575C">
            <w:pPr>
              <w:tabs>
                <w:tab w:val="left" w:pos="3015"/>
              </w:tabs>
              <w:rPr>
                <w:rFonts w:ascii="Times New Roman" w:hAnsi="Times New Roman" w:cs="Times New Roman"/>
                <w:sz w:val="22"/>
                <w:szCs w:val="22"/>
                <w:lang w:val="mk-MK"/>
              </w:rPr>
            </w:pPr>
          </w:p>
          <w:p w14:paraId="317E4970" w14:textId="77777777" w:rsidR="0006575C" w:rsidRPr="00A6232C" w:rsidRDefault="0006575C" w:rsidP="0006575C">
            <w:pPr>
              <w:tabs>
                <w:tab w:val="left" w:pos="3015"/>
              </w:tabs>
              <w:rPr>
                <w:rFonts w:ascii="Times New Roman" w:hAnsi="Times New Roman" w:cs="Times New Roman"/>
                <w:sz w:val="22"/>
                <w:szCs w:val="22"/>
                <w:lang w:val="mk-MK"/>
              </w:rPr>
            </w:pPr>
          </w:p>
          <w:p w14:paraId="29391423" w14:textId="77777777" w:rsidR="0006575C" w:rsidRPr="00A6232C" w:rsidRDefault="0006575C" w:rsidP="0006575C">
            <w:pPr>
              <w:tabs>
                <w:tab w:val="left" w:pos="3015"/>
              </w:tabs>
              <w:jc w:val="center"/>
              <w:rPr>
                <w:rFonts w:ascii="Times New Roman" w:hAnsi="Times New Roman" w:cs="Times New Roman"/>
                <w:b/>
                <w:bCs/>
                <w:sz w:val="22"/>
                <w:szCs w:val="22"/>
                <w:lang w:val="mk-MK"/>
              </w:rPr>
            </w:pPr>
            <w:r w:rsidRPr="00A6232C">
              <w:rPr>
                <w:rFonts w:ascii="Times New Roman" w:hAnsi="Times New Roman" w:cs="Times New Roman"/>
                <w:b/>
                <w:bCs/>
                <w:sz w:val="22"/>
                <w:szCs w:val="22"/>
                <w:lang w:val="mk-MK"/>
              </w:rPr>
              <w:t>Член 5</w:t>
            </w:r>
          </w:p>
          <w:p w14:paraId="0DC64CBF" w14:textId="77777777" w:rsidR="0006575C" w:rsidRPr="00A6232C" w:rsidRDefault="0006575C" w:rsidP="0006575C">
            <w:pPr>
              <w:tabs>
                <w:tab w:val="left" w:pos="3015"/>
              </w:tabs>
              <w:jc w:val="both"/>
              <w:rPr>
                <w:rFonts w:ascii="Times New Roman" w:hAnsi="Times New Roman" w:cs="Times New Roman"/>
                <w:sz w:val="22"/>
                <w:szCs w:val="22"/>
                <w:lang w:val="mk-MK"/>
              </w:rPr>
            </w:pPr>
            <w:r w:rsidRPr="00A6232C">
              <w:rPr>
                <w:rFonts w:ascii="Times New Roman" w:hAnsi="Times New Roman" w:cs="Times New Roman"/>
                <w:sz w:val="22"/>
                <w:szCs w:val="22"/>
                <w:lang w:val="mk-MK"/>
              </w:rPr>
              <w:t>Оваа Одлука влегува во сила со денот на донесувањето, а ќе се објави во  Службен гласник на Општина Кичево.</w:t>
            </w:r>
          </w:p>
          <w:p w14:paraId="4F099468" w14:textId="2F1A1ADB" w:rsidR="003A4055" w:rsidRPr="00A6232C" w:rsidRDefault="003A4055" w:rsidP="009E6E29">
            <w:pPr>
              <w:tabs>
                <w:tab w:val="left" w:pos="3015"/>
              </w:tabs>
              <w:rPr>
                <w:rFonts w:ascii="Times New Roman" w:hAnsi="Times New Roman" w:cs="Times New Roman"/>
                <w:sz w:val="22"/>
                <w:szCs w:val="22"/>
                <w:lang w:val="mk-MK"/>
              </w:rPr>
            </w:pPr>
          </w:p>
        </w:tc>
        <w:tc>
          <w:tcPr>
            <w:tcW w:w="4964" w:type="dxa"/>
          </w:tcPr>
          <w:p w14:paraId="14EAD412" w14:textId="623EFF3A" w:rsidR="00A6232C" w:rsidRPr="00A6232C" w:rsidRDefault="00A6232C" w:rsidP="00211056">
            <w:pPr>
              <w:jc w:val="both"/>
              <w:rPr>
                <w:rFonts w:ascii="Times New Roman" w:hAnsi="Times New Roman" w:cs="Times New Roman"/>
                <w:sz w:val="22"/>
                <w:szCs w:val="22"/>
                <w:lang w:val="sq-AL"/>
              </w:rPr>
            </w:pPr>
            <w:r w:rsidRPr="00A6232C">
              <w:rPr>
                <w:rFonts w:ascii="Times New Roman" w:hAnsi="Times New Roman" w:cs="Times New Roman"/>
                <w:sz w:val="22"/>
                <w:szCs w:val="22"/>
                <w:lang w:val="sq-AL"/>
              </w:rPr>
              <w:lastRenderedPageBreak/>
              <w:t xml:space="preserve">Në bazë të nenit 50 paragrafi 1 pika 15 të Ligjit për vetëqeverisje lokale („Gazeta Zyrtare e RM" nr. 5/02, 84/2020 dhe 202/2024), nenit 73 të Statutit të Komunës së Kërçovës, si dhe në lidhje me nenin 20 dhe nenin 21 të Ligjit për përdorimin dhe disponimin me sendet në pronësi shtetërore dhe me sendet në pronësi komunale (,,Gazeta Zyrtare e Republikës së Maqedonisë'' nr. 78/15, 106/15, 153/15, 190/16, 21/18 dhe Gazeta Zyrtare e Republikës së Maqedonisë së Veriut nr. 101/19, 275/19, 122/21 dhe 193/2025), Këshilli i Komunës së Kërçovës, në seancën e mbajtur më </w:t>
            </w:r>
            <w:r w:rsidR="00211056" w:rsidRPr="00211056">
              <w:rPr>
                <w:rFonts w:ascii="Times New Roman" w:hAnsi="Times New Roman" w:cs="Times New Roman"/>
                <w:sz w:val="22"/>
                <w:szCs w:val="22"/>
                <w:lang w:val="sq-AL"/>
              </w:rPr>
              <w:t>20.05.</w:t>
            </w:r>
            <w:r w:rsidRPr="00211056">
              <w:rPr>
                <w:rFonts w:ascii="Times New Roman" w:hAnsi="Times New Roman" w:cs="Times New Roman"/>
                <w:sz w:val="22"/>
                <w:szCs w:val="22"/>
                <w:lang w:val="sq-AL"/>
              </w:rPr>
              <w:t>2025, nxori:</w:t>
            </w:r>
          </w:p>
          <w:p w14:paraId="2A3E5F85" w14:textId="77777777" w:rsidR="00A6232C" w:rsidRPr="00A6232C" w:rsidRDefault="00A6232C" w:rsidP="00A6232C">
            <w:pPr>
              <w:rPr>
                <w:rFonts w:ascii="Times New Roman" w:hAnsi="Times New Roman" w:cs="Times New Roman"/>
                <w:b/>
                <w:bCs/>
                <w:sz w:val="22"/>
                <w:szCs w:val="22"/>
                <w:lang w:val="sq-AL"/>
              </w:rPr>
            </w:pPr>
          </w:p>
          <w:p w14:paraId="6A9EFC85" w14:textId="77777777" w:rsidR="00A6232C" w:rsidRPr="00A6232C" w:rsidRDefault="00A6232C" w:rsidP="00A6232C">
            <w:pPr>
              <w:rPr>
                <w:rFonts w:ascii="Times New Roman" w:hAnsi="Times New Roman" w:cs="Times New Roman"/>
                <w:b/>
                <w:bCs/>
                <w:sz w:val="22"/>
                <w:szCs w:val="22"/>
                <w:lang w:val="sq-AL"/>
              </w:rPr>
            </w:pPr>
          </w:p>
          <w:p w14:paraId="7498AE7E" w14:textId="70CDD900" w:rsidR="00A6232C" w:rsidRPr="00A6232C" w:rsidRDefault="00A6232C" w:rsidP="00A6232C">
            <w:pPr>
              <w:jc w:val="center"/>
              <w:rPr>
                <w:rFonts w:ascii="Times New Roman" w:hAnsi="Times New Roman" w:cs="Times New Roman"/>
                <w:sz w:val="22"/>
                <w:szCs w:val="22"/>
                <w:lang w:val="sq-AL"/>
              </w:rPr>
            </w:pPr>
            <w:r w:rsidRPr="00A6232C">
              <w:rPr>
                <w:rFonts w:ascii="Times New Roman" w:hAnsi="Times New Roman" w:cs="Times New Roman"/>
                <w:sz w:val="22"/>
                <w:szCs w:val="22"/>
                <w:lang w:val="sq-AL"/>
              </w:rPr>
              <w:t>V E N D I M</w:t>
            </w:r>
          </w:p>
          <w:p w14:paraId="0FD67602" w14:textId="704A7C8A" w:rsidR="00A6232C" w:rsidRPr="00A6232C" w:rsidRDefault="00A6232C" w:rsidP="00A6232C">
            <w:pPr>
              <w:jc w:val="center"/>
              <w:rPr>
                <w:rFonts w:ascii="Times New Roman" w:hAnsi="Times New Roman" w:cs="Times New Roman"/>
                <w:sz w:val="22"/>
                <w:szCs w:val="22"/>
                <w:lang w:val="sq-AL"/>
              </w:rPr>
            </w:pPr>
            <w:r w:rsidRPr="00A6232C">
              <w:rPr>
                <w:rFonts w:ascii="Times New Roman" w:hAnsi="Times New Roman" w:cs="Times New Roman"/>
                <w:sz w:val="22"/>
                <w:szCs w:val="22"/>
                <w:lang w:val="sq-AL"/>
              </w:rPr>
              <w:t>Për dhënie në përdorim të pasurisë së paluajtshme në pronësi të Komunës së Kërçovës</w:t>
            </w:r>
          </w:p>
          <w:p w14:paraId="4807DD9E" w14:textId="77777777" w:rsidR="00A6232C" w:rsidRPr="00A6232C" w:rsidRDefault="00A6232C" w:rsidP="00A6232C">
            <w:pPr>
              <w:rPr>
                <w:rFonts w:ascii="Times New Roman" w:hAnsi="Times New Roman" w:cs="Times New Roman"/>
                <w:b/>
                <w:bCs/>
                <w:sz w:val="22"/>
                <w:szCs w:val="22"/>
                <w:lang w:val="sq-AL"/>
              </w:rPr>
            </w:pPr>
          </w:p>
          <w:p w14:paraId="5B0CB38F" w14:textId="77777777" w:rsidR="00A6232C" w:rsidRPr="00A6232C" w:rsidRDefault="00A6232C" w:rsidP="00A6232C">
            <w:pPr>
              <w:rPr>
                <w:rFonts w:ascii="Times New Roman" w:hAnsi="Times New Roman" w:cs="Times New Roman"/>
                <w:b/>
                <w:bCs/>
                <w:sz w:val="22"/>
                <w:szCs w:val="22"/>
                <w:lang w:val="sq-AL"/>
              </w:rPr>
            </w:pPr>
          </w:p>
          <w:p w14:paraId="4EDB7B0D" w14:textId="3C2E7471" w:rsidR="00A6232C" w:rsidRPr="00A6232C" w:rsidRDefault="00A6232C" w:rsidP="00A6232C">
            <w:pPr>
              <w:jc w:val="center"/>
              <w:rPr>
                <w:rFonts w:ascii="Times New Roman" w:hAnsi="Times New Roman" w:cs="Times New Roman"/>
                <w:sz w:val="22"/>
                <w:szCs w:val="22"/>
                <w:lang w:val="sq-AL"/>
              </w:rPr>
            </w:pPr>
            <w:r w:rsidRPr="00A6232C">
              <w:rPr>
                <w:rFonts w:ascii="Times New Roman" w:hAnsi="Times New Roman" w:cs="Times New Roman"/>
                <w:b/>
                <w:bCs/>
                <w:sz w:val="22"/>
                <w:szCs w:val="22"/>
                <w:lang w:val="sq-AL"/>
              </w:rPr>
              <w:t>Neni 1</w:t>
            </w:r>
          </w:p>
          <w:p w14:paraId="3179D86F" w14:textId="240AD6B4" w:rsidR="00A6232C" w:rsidRPr="00A6232C" w:rsidRDefault="00A6232C" w:rsidP="00A6232C">
            <w:pPr>
              <w:jc w:val="both"/>
              <w:rPr>
                <w:rFonts w:ascii="Times New Roman" w:hAnsi="Times New Roman" w:cs="Times New Roman"/>
                <w:sz w:val="22"/>
                <w:szCs w:val="22"/>
                <w:lang w:val="sq-AL"/>
              </w:rPr>
            </w:pPr>
            <w:r w:rsidRPr="00A6232C">
              <w:rPr>
                <w:rFonts w:ascii="Times New Roman" w:hAnsi="Times New Roman" w:cs="Times New Roman"/>
                <w:sz w:val="22"/>
                <w:szCs w:val="22"/>
                <w:lang w:val="sq-AL"/>
              </w:rPr>
              <w:t>Me këtë Vendim, Këshilli i Komunës së Kërçovës jep pëlqim për përdorimin e pronës së Komunës së Kërçovës, me mundësi vazhdimi për shfrytëzuesin.</w:t>
            </w:r>
          </w:p>
          <w:p w14:paraId="7BEB97A4" w14:textId="77777777" w:rsidR="00A6232C" w:rsidRPr="00A6232C" w:rsidRDefault="00A6232C" w:rsidP="00A6232C">
            <w:pPr>
              <w:rPr>
                <w:rFonts w:ascii="Times New Roman" w:hAnsi="Times New Roman" w:cs="Times New Roman"/>
                <w:b/>
                <w:bCs/>
                <w:sz w:val="22"/>
                <w:szCs w:val="22"/>
                <w:lang w:val="sq-AL"/>
              </w:rPr>
            </w:pPr>
          </w:p>
          <w:p w14:paraId="6CECF96F" w14:textId="77777777" w:rsidR="00A6232C" w:rsidRPr="00A6232C" w:rsidRDefault="00A6232C" w:rsidP="00A6232C">
            <w:pPr>
              <w:rPr>
                <w:rFonts w:ascii="Times New Roman" w:hAnsi="Times New Roman" w:cs="Times New Roman"/>
                <w:b/>
                <w:bCs/>
                <w:sz w:val="22"/>
                <w:szCs w:val="22"/>
                <w:lang w:val="sq-AL"/>
              </w:rPr>
            </w:pPr>
          </w:p>
          <w:p w14:paraId="1C51024E" w14:textId="5D35E95E" w:rsidR="00A6232C" w:rsidRPr="00A6232C" w:rsidRDefault="00A6232C" w:rsidP="00A6232C">
            <w:pPr>
              <w:jc w:val="center"/>
              <w:rPr>
                <w:rFonts w:ascii="Times New Roman" w:hAnsi="Times New Roman" w:cs="Times New Roman"/>
                <w:sz w:val="22"/>
                <w:szCs w:val="22"/>
                <w:lang w:val="sq-AL"/>
              </w:rPr>
            </w:pPr>
            <w:r w:rsidRPr="00A6232C">
              <w:rPr>
                <w:rFonts w:ascii="Times New Roman" w:hAnsi="Times New Roman" w:cs="Times New Roman"/>
                <w:b/>
                <w:bCs/>
                <w:sz w:val="22"/>
                <w:szCs w:val="22"/>
                <w:lang w:val="sq-AL"/>
              </w:rPr>
              <w:t>Neni 2</w:t>
            </w:r>
          </w:p>
          <w:p w14:paraId="2A70EC86" w14:textId="5667F6CB" w:rsidR="00A6232C" w:rsidRPr="00A6232C" w:rsidRDefault="00A6232C" w:rsidP="00A6232C">
            <w:pPr>
              <w:jc w:val="both"/>
              <w:rPr>
                <w:rFonts w:ascii="Times New Roman" w:hAnsi="Times New Roman" w:cs="Times New Roman"/>
                <w:sz w:val="22"/>
                <w:szCs w:val="22"/>
                <w:lang w:val="sq-AL"/>
              </w:rPr>
            </w:pPr>
            <w:r w:rsidRPr="00A6232C">
              <w:rPr>
                <w:rFonts w:ascii="Times New Roman" w:hAnsi="Times New Roman" w:cs="Times New Roman"/>
                <w:sz w:val="22"/>
                <w:szCs w:val="22"/>
                <w:lang w:val="sq-AL"/>
              </w:rPr>
              <w:t xml:space="preserve">Hapësira ndodhet në PK nr. 743, e regjistruar në Fletëpronësinë  nr. 200 për KK </w:t>
            </w:r>
            <w:r>
              <w:rPr>
                <w:rFonts w:ascii="Times New Roman" w:hAnsi="Times New Roman" w:cs="Times New Roman"/>
                <w:sz w:val="22"/>
                <w:szCs w:val="22"/>
                <w:lang w:val="sq-AL"/>
              </w:rPr>
              <w:t>“</w:t>
            </w:r>
            <w:r w:rsidRPr="00A6232C">
              <w:rPr>
                <w:rFonts w:ascii="Times New Roman" w:hAnsi="Times New Roman" w:cs="Times New Roman"/>
                <w:sz w:val="22"/>
                <w:szCs w:val="22"/>
                <w:lang w:val="sq-AL"/>
              </w:rPr>
              <w:t>Malo Crsko</w:t>
            </w:r>
            <w:r>
              <w:rPr>
                <w:rFonts w:ascii="Times New Roman" w:hAnsi="Times New Roman" w:cs="Times New Roman"/>
                <w:sz w:val="22"/>
                <w:szCs w:val="22"/>
                <w:lang w:val="sq-AL"/>
              </w:rPr>
              <w:t>”</w:t>
            </w:r>
            <w:r w:rsidRPr="00A6232C">
              <w:rPr>
                <w:rFonts w:ascii="Times New Roman" w:hAnsi="Times New Roman" w:cs="Times New Roman"/>
                <w:sz w:val="22"/>
                <w:szCs w:val="22"/>
                <w:lang w:val="sq-AL"/>
              </w:rPr>
              <w:t>, objekt me sipërfaqe prej 132 m² dhe oborr në PK nr. 743, oborr me sipërfaqe prej 1.555 m².</w:t>
            </w:r>
          </w:p>
          <w:p w14:paraId="3ACEAC92" w14:textId="77777777" w:rsidR="00A6232C" w:rsidRPr="00A6232C" w:rsidRDefault="00A6232C" w:rsidP="00A6232C">
            <w:pPr>
              <w:rPr>
                <w:rFonts w:ascii="Times New Roman" w:hAnsi="Times New Roman" w:cs="Times New Roman"/>
                <w:b/>
                <w:bCs/>
                <w:sz w:val="22"/>
                <w:szCs w:val="22"/>
                <w:lang w:val="sq-AL"/>
              </w:rPr>
            </w:pPr>
          </w:p>
          <w:p w14:paraId="1E0475BD" w14:textId="78469E93" w:rsidR="00A6232C" w:rsidRPr="00A6232C" w:rsidRDefault="00A6232C" w:rsidP="00A6232C">
            <w:pPr>
              <w:jc w:val="center"/>
              <w:rPr>
                <w:rFonts w:ascii="Times New Roman" w:hAnsi="Times New Roman" w:cs="Times New Roman"/>
                <w:sz w:val="22"/>
                <w:szCs w:val="22"/>
                <w:lang w:val="sq-AL"/>
              </w:rPr>
            </w:pPr>
            <w:r w:rsidRPr="00A6232C">
              <w:rPr>
                <w:rFonts w:ascii="Times New Roman" w:hAnsi="Times New Roman" w:cs="Times New Roman"/>
                <w:b/>
                <w:bCs/>
                <w:sz w:val="22"/>
                <w:szCs w:val="22"/>
                <w:lang w:val="sq-AL"/>
              </w:rPr>
              <w:t>Neni 3</w:t>
            </w:r>
          </w:p>
          <w:p w14:paraId="492E8E1F" w14:textId="6AD239E8" w:rsidR="00A6232C" w:rsidRPr="00A6232C" w:rsidRDefault="00A6232C" w:rsidP="00A6232C">
            <w:pPr>
              <w:jc w:val="both"/>
              <w:rPr>
                <w:rFonts w:ascii="Times New Roman" w:hAnsi="Times New Roman" w:cs="Times New Roman"/>
                <w:sz w:val="22"/>
                <w:szCs w:val="22"/>
                <w:lang w:val="sq-AL"/>
              </w:rPr>
            </w:pPr>
            <w:r w:rsidRPr="00A6232C">
              <w:rPr>
                <w:rFonts w:ascii="Times New Roman" w:hAnsi="Times New Roman" w:cs="Times New Roman"/>
                <w:sz w:val="22"/>
                <w:szCs w:val="22"/>
                <w:lang w:val="sq-AL"/>
              </w:rPr>
              <w:t>Shfrytëzuesi dhe Komuna e Kërçovës do të lidhin Kontrata për përdorim, nëse kërkohet përshkrim i hollësishëm i të drejtave dhe detyrimeve të shfrytëzuesit dhe dhënësit, si dhe mënyrat dhe kushtet për zgjidhjen e tij.</w:t>
            </w:r>
          </w:p>
          <w:p w14:paraId="68BC6089" w14:textId="77777777" w:rsidR="00A6232C" w:rsidRPr="00A6232C" w:rsidRDefault="00A6232C" w:rsidP="00A6232C">
            <w:pPr>
              <w:rPr>
                <w:rFonts w:ascii="Times New Roman" w:hAnsi="Times New Roman" w:cs="Times New Roman"/>
                <w:b/>
                <w:bCs/>
                <w:sz w:val="22"/>
                <w:szCs w:val="22"/>
                <w:lang w:val="sq-AL"/>
              </w:rPr>
            </w:pPr>
          </w:p>
          <w:p w14:paraId="343EA0B0" w14:textId="483E6F07" w:rsidR="00A6232C" w:rsidRPr="00A6232C" w:rsidRDefault="00A6232C" w:rsidP="00A6232C">
            <w:pPr>
              <w:jc w:val="center"/>
              <w:rPr>
                <w:rFonts w:ascii="Times New Roman" w:hAnsi="Times New Roman" w:cs="Times New Roman"/>
                <w:sz w:val="22"/>
                <w:szCs w:val="22"/>
                <w:lang w:val="sq-AL"/>
              </w:rPr>
            </w:pPr>
            <w:r w:rsidRPr="00A6232C">
              <w:rPr>
                <w:rFonts w:ascii="Times New Roman" w:hAnsi="Times New Roman" w:cs="Times New Roman"/>
                <w:b/>
                <w:bCs/>
                <w:sz w:val="22"/>
                <w:szCs w:val="22"/>
                <w:lang w:val="sq-AL"/>
              </w:rPr>
              <w:t>Neni 4</w:t>
            </w:r>
          </w:p>
          <w:p w14:paraId="1A0F1301" w14:textId="25BF3AC7" w:rsidR="00A6232C" w:rsidRPr="00A6232C" w:rsidRDefault="00A6232C" w:rsidP="00A6232C">
            <w:pPr>
              <w:jc w:val="both"/>
              <w:rPr>
                <w:rFonts w:ascii="Times New Roman" w:hAnsi="Times New Roman" w:cs="Times New Roman"/>
                <w:sz w:val="22"/>
                <w:szCs w:val="22"/>
                <w:lang w:val="sq-AL"/>
              </w:rPr>
            </w:pPr>
            <w:r w:rsidRPr="00A6232C">
              <w:rPr>
                <w:rFonts w:ascii="Times New Roman" w:hAnsi="Times New Roman" w:cs="Times New Roman"/>
                <w:sz w:val="22"/>
                <w:szCs w:val="22"/>
                <w:lang w:val="sq-AL"/>
              </w:rPr>
              <w:t>Sendi i paluajtshëm jepet në përdorim pa kompensim, për periudhë prej 10 (dhjetë) vjetësh.</w:t>
            </w:r>
          </w:p>
          <w:p w14:paraId="2D3E3CDE" w14:textId="77777777" w:rsidR="00A6232C" w:rsidRPr="00A6232C" w:rsidRDefault="00A6232C" w:rsidP="00A6232C">
            <w:pPr>
              <w:rPr>
                <w:rFonts w:ascii="Times New Roman" w:hAnsi="Times New Roman" w:cs="Times New Roman"/>
                <w:b/>
                <w:bCs/>
                <w:sz w:val="22"/>
                <w:szCs w:val="22"/>
                <w:lang w:val="sq-AL"/>
              </w:rPr>
            </w:pPr>
          </w:p>
          <w:p w14:paraId="0B224144" w14:textId="77777777" w:rsidR="00A6232C" w:rsidRPr="00A6232C" w:rsidRDefault="00A6232C" w:rsidP="00A6232C">
            <w:pPr>
              <w:rPr>
                <w:rFonts w:ascii="Times New Roman" w:hAnsi="Times New Roman" w:cs="Times New Roman"/>
                <w:b/>
                <w:bCs/>
                <w:sz w:val="22"/>
                <w:szCs w:val="22"/>
                <w:lang w:val="sq-AL"/>
              </w:rPr>
            </w:pPr>
          </w:p>
          <w:p w14:paraId="5E629670" w14:textId="1E3642AD" w:rsidR="00A6232C" w:rsidRPr="00A6232C" w:rsidRDefault="00A6232C" w:rsidP="00A6232C">
            <w:pPr>
              <w:jc w:val="center"/>
              <w:rPr>
                <w:rFonts w:ascii="Times New Roman" w:hAnsi="Times New Roman" w:cs="Times New Roman"/>
                <w:sz w:val="22"/>
                <w:szCs w:val="22"/>
                <w:lang w:val="sq-AL"/>
              </w:rPr>
            </w:pPr>
            <w:r w:rsidRPr="00A6232C">
              <w:rPr>
                <w:rFonts w:ascii="Times New Roman" w:hAnsi="Times New Roman" w:cs="Times New Roman"/>
                <w:b/>
                <w:bCs/>
                <w:sz w:val="22"/>
                <w:szCs w:val="22"/>
                <w:lang w:val="sq-AL"/>
              </w:rPr>
              <w:t>Neni 5</w:t>
            </w:r>
          </w:p>
          <w:p w14:paraId="4F58DBBD" w14:textId="38D17AE7" w:rsidR="00A6232C" w:rsidRPr="00A6232C" w:rsidRDefault="00A6232C" w:rsidP="00A6232C">
            <w:pPr>
              <w:jc w:val="both"/>
              <w:rPr>
                <w:rFonts w:ascii="Times New Roman" w:hAnsi="Times New Roman" w:cs="Times New Roman"/>
                <w:sz w:val="22"/>
                <w:szCs w:val="22"/>
                <w:lang w:val="sq-AL"/>
              </w:rPr>
            </w:pPr>
            <w:r w:rsidRPr="00A6232C">
              <w:rPr>
                <w:rFonts w:ascii="Times New Roman" w:hAnsi="Times New Roman" w:cs="Times New Roman"/>
                <w:sz w:val="22"/>
                <w:szCs w:val="22"/>
                <w:lang w:val="sq-AL"/>
              </w:rPr>
              <w:t xml:space="preserve">Ky Vendim hyn në fuqi ditën e miratimit, dhe do të botohet në </w:t>
            </w:r>
            <w:r w:rsidR="000C1A09">
              <w:rPr>
                <w:rFonts w:ascii="Times New Roman" w:hAnsi="Times New Roman" w:cs="Times New Roman"/>
                <w:sz w:val="22"/>
                <w:szCs w:val="22"/>
                <w:lang w:val="sq-AL"/>
              </w:rPr>
              <w:t>Fletoren</w:t>
            </w:r>
            <w:r w:rsidRPr="00A6232C">
              <w:rPr>
                <w:rFonts w:ascii="Times New Roman" w:hAnsi="Times New Roman" w:cs="Times New Roman"/>
                <w:sz w:val="22"/>
                <w:szCs w:val="22"/>
                <w:lang w:val="sq-AL"/>
              </w:rPr>
              <w:t xml:space="preserve"> Zyrtare të Komunës së Kërçovës.</w:t>
            </w:r>
          </w:p>
          <w:p w14:paraId="3BFE136D" w14:textId="468DCA22" w:rsidR="003F7C08" w:rsidRPr="00A6232C" w:rsidRDefault="009E6E29" w:rsidP="009E6E29">
            <w:pPr>
              <w:rPr>
                <w:rFonts w:ascii="Times New Roman" w:hAnsi="Times New Roman" w:cs="Times New Roman"/>
                <w:sz w:val="22"/>
                <w:szCs w:val="22"/>
                <w:lang w:val="sq-AL"/>
              </w:rPr>
            </w:pPr>
            <w:r w:rsidRPr="00A6232C">
              <w:rPr>
                <w:rFonts w:ascii="Times New Roman" w:hAnsi="Times New Roman" w:cs="Times New Roman"/>
                <w:sz w:val="22"/>
                <w:szCs w:val="22"/>
                <w:lang w:val="sq-AL"/>
              </w:rPr>
              <w:br/>
            </w:r>
            <w:r w:rsidRPr="00A6232C">
              <w:rPr>
                <w:rFonts w:ascii="Times New Roman" w:hAnsi="Times New Roman" w:cs="Times New Roman"/>
                <w:sz w:val="22"/>
                <w:szCs w:val="22"/>
                <w:lang w:val="sq-AL"/>
              </w:rPr>
              <w:br/>
            </w:r>
          </w:p>
        </w:tc>
      </w:tr>
    </w:tbl>
    <w:p w14:paraId="70AD5971" w14:textId="77777777" w:rsidR="0006575C" w:rsidRDefault="0006575C" w:rsidP="0006575C">
      <w:pPr>
        <w:pStyle w:val="BodyText2"/>
        <w:jc w:val="center"/>
        <w:rPr>
          <w:rFonts w:ascii="Times New Roman" w:eastAsiaTheme="majorEastAsia" w:hAnsi="Times New Roman" w:cs="Times New Roman"/>
          <w:b/>
          <w:bCs/>
          <w:sz w:val="20"/>
          <w:szCs w:val="20"/>
          <w:shd w:val="clear" w:color="auto" w:fill="FFFFFF"/>
        </w:rPr>
      </w:pPr>
    </w:p>
    <w:p w14:paraId="40546288" w14:textId="77777777" w:rsidR="0006575C" w:rsidRDefault="0006575C" w:rsidP="0006575C">
      <w:pPr>
        <w:pStyle w:val="BodyText2"/>
        <w:jc w:val="center"/>
        <w:rPr>
          <w:rFonts w:ascii="Times New Roman" w:eastAsiaTheme="majorEastAsia" w:hAnsi="Times New Roman" w:cs="Times New Roman"/>
          <w:b/>
          <w:bCs/>
          <w:sz w:val="20"/>
          <w:szCs w:val="20"/>
          <w:shd w:val="clear" w:color="auto" w:fill="FFFFFF"/>
        </w:rPr>
      </w:pPr>
    </w:p>
    <w:p w14:paraId="46F8028C" w14:textId="454D44C7" w:rsidR="0006575C" w:rsidRPr="0006575C" w:rsidRDefault="0006575C" w:rsidP="0006575C">
      <w:pPr>
        <w:pStyle w:val="BodyText2"/>
        <w:jc w:val="center"/>
        <w:rPr>
          <w:rFonts w:ascii="Times New Roman" w:eastAsiaTheme="majorEastAsia" w:hAnsi="Times New Roman" w:cs="Times New Roman"/>
          <w:b/>
          <w:bCs/>
          <w:sz w:val="20"/>
          <w:szCs w:val="20"/>
          <w:shd w:val="clear" w:color="auto" w:fill="FFFFFF"/>
          <w:lang w:val="sq-AL"/>
        </w:rPr>
      </w:pPr>
      <w:r w:rsidRPr="0006575C">
        <w:rPr>
          <w:rFonts w:ascii="Times New Roman" w:eastAsiaTheme="majorEastAsia" w:hAnsi="Times New Roman" w:cs="Times New Roman"/>
          <w:b/>
          <w:bCs/>
          <w:sz w:val="20"/>
          <w:szCs w:val="20"/>
          <w:shd w:val="clear" w:color="auto" w:fill="FFFFFF"/>
        </w:rPr>
        <w:t>С</w:t>
      </w:r>
      <w:r w:rsidRPr="0006575C">
        <w:rPr>
          <w:rFonts w:ascii="Times New Roman" w:eastAsiaTheme="majorEastAsia" w:hAnsi="Times New Roman" w:cs="Times New Roman"/>
          <w:b/>
          <w:bCs/>
          <w:sz w:val="20"/>
          <w:szCs w:val="20"/>
          <w:shd w:val="clear" w:color="auto" w:fill="FFFFFF"/>
          <w:lang w:val="mk-MK"/>
        </w:rPr>
        <w:t xml:space="preserve">оветот на Општина Кичево / </w:t>
      </w:r>
      <w:r w:rsidRPr="0006575C">
        <w:rPr>
          <w:rFonts w:ascii="Times New Roman" w:eastAsiaTheme="majorEastAsia" w:hAnsi="Times New Roman" w:cs="Times New Roman"/>
          <w:b/>
          <w:bCs/>
          <w:sz w:val="20"/>
          <w:szCs w:val="20"/>
          <w:shd w:val="clear" w:color="auto" w:fill="FFFFFF"/>
          <w:lang w:val="sq-AL"/>
        </w:rPr>
        <w:t xml:space="preserve">Këshilli i </w:t>
      </w:r>
      <w:proofErr w:type="spellStart"/>
      <w:r w:rsidRPr="0006575C">
        <w:rPr>
          <w:rFonts w:ascii="Times New Roman" w:eastAsiaTheme="majorEastAsia" w:hAnsi="Times New Roman" w:cs="Times New Roman"/>
          <w:b/>
          <w:bCs/>
          <w:sz w:val="20"/>
          <w:szCs w:val="20"/>
          <w:shd w:val="clear" w:color="auto" w:fill="FFFFFF"/>
        </w:rPr>
        <w:t>Komunës</w:t>
      </w:r>
      <w:proofErr w:type="spellEnd"/>
      <w:r w:rsidRPr="0006575C">
        <w:rPr>
          <w:rFonts w:ascii="Times New Roman" w:eastAsiaTheme="majorEastAsia" w:hAnsi="Times New Roman" w:cs="Times New Roman"/>
          <w:b/>
          <w:bCs/>
          <w:sz w:val="20"/>
          <w:szCs w:val="20"/>
          <w:shd w:val="clear" w:color="auto" w:fill="FFFFFF"/>
        </w:rPr>
        <w:t xml:space="preserve"> </w:t>
      </w:r>
      <w:proofErr w:type="spellStart"/>
      <w:r w:rsidRPr="0006575C">
        <w:rPr>
          <w:rFonts w:ascii="Times New Roman" w:eastAsiaTheme="majorEastAsia" w:hAnsi="Times New Roman" w:cs="Times New Roman"/>
          <w:b/>
          <w:bCs/>
          <w:sz w:val="20"/>
          <w:szCs w:val="20"/>
          <w:shd w:val="clear" w:color="auto" w:fill="FFFFFF"/>
        </w:rPr>
        <w:t>së</w:t>
      </w:r>
      <w:proofErr w:type="spellEnd"/>
      <w:r w:rsidRPr="0006575C">
        <w:rPr>
          <w:rFonts w:ascii="Times New Roman" w:eastAsiaTheme="majorEastAsia" w:hAnsi="Times New Roman" w:cs="Times New Roman"/>
          <w:b/>
          <w:bCs/>
          <w:sz w:val="20"/>
          <w:szCs w:val="20"/>
          <w:shd w:val="clear" w:color="auto" w:fill="FFFFFF"/>
        </w:rPr>
        <w:t xml:space="preserve"> K</w:t>
      </w:r>
      <w:r w:rsidRPr="0006575C">
        <w:rPr>
          <w:rFonts w:ascii="Times New Roman" w:eastAsiaTheme="majorEastAsia" w:hAnsi="Times New Roman" w:cs="Times New Roman"/>
          <w:b/>
          <w:bCs/>
          <w:sz w:val="20"/>
          <w:szCs w:val="20"/>
          <w:shd w:val="clear" w:color="auto" w:fill="FFFFFF"/>
          <w:lang w:val="sq-AL"/>
        </w:rPr>
        <w:t>ërçovës</w:t>
      </w:r>
    </w:p>
    <w:p w14:paraId="3386A15B" w14:textId="1633E6D3" w:rsidR="0006575C" w:rsidRPr="0006575C" w:rsidRDefault="0006575C" w:rsidP="0006575C">
      <w:pPr>
        <w:pStyle w:val="BodyText2"/>
        <w:jc w:val="center"/>
        <w:rPr>
          <w:rFonts w:ascii="Times New Roman" w:eastAsiaTheme="majorEastAsia" w:hAnsi="Times New Roman" w:cs="Times New Roman"/>
          <w:b/>
          <w:bCs/>
          <w:sz w:val="20"/>
          <w:szCs w:val="20"/>
          <w:shd w:val="clear" w:color="auto" w:fill="FFFFFF"/>
        </w:rPr>
      </w:pPr>
      <w:r w:rsidRPr="0006575C">
        <w:rPr>
          <w:rFonts w:ascii="Times New Roman" w:eastAsiaTheme="majorEastAsia" w:hAnsi="Times New Roman" w:cs="Times New Roman"/>
          <w:b/>
          <w:bCs/>
          <w:sz w:val="20"/>
          <w:szCs w:val="20"/>
          <w:shd w:val="clear" w:color="auto" w:fill="FFFFFF"/>
          <w:lang w:val="mk-MK"/>
        </w:rPr>
        <w:t xml:space="preserve">Претседател / </w:t>
      </w:r>
      <w:r w:rsidRPr="0006575C">
        <w:rPr>
          <w:rFonts w:ascii="Times New Roman" w:eastAsiaTheme="majorEastAsia" w:hAnsi="Times New Roman" w:cs="Times New Roman"/>
          <w:b/>
          <w:bCs/>
          <w:sz w:val="20"/>
          <w:szCs w:val="20"/>
          <w:shd w:val="clear" w:color="auto" w:fill="FFFFFF"/>
          <w:lang w:val="sq-AL"/>
        </w:rPr>
        <w:t>Kryetar</w:t>
      </w:r>
    </w:p>
    <w:p w14:paraId="4EE8FA7F" w14:textId="19E97E02" w:rsidR="0006575C" w:rsidRPr="0006575C" w:rsidRDefault="0006575C" w:rsidP="0006575C">
      <w:pPr>
        <w:pStyle w:val="BodyText2"/>
        <w:jc w:val="center"/>
        <w:rPr>
          <w:rFonts w:ascii="Times New Roman" w:eastAsiaTheme="majorEastAsia" w:hAnsi="Times New Roman" w:cs="Times New Roman"/>
          <w:b/>
          <w:bCs/>
          <w:sz w:val="20"/>
          <w:szCs w:val="20"/>
          <w:shd w:val="clear" w:color="auto" w:fill="FFFFFF"/>
        </w:rPr>
      </w:pPr>
      <w:r w:rsidRPr="0006575C">
        <w:rPr>
          <w:rFonts w:ascii="Times New Roman" w:eastAsiaTheme="majorEastAsia" w:hAnsi="Times New Roman" w:cs="Times New Roman"/>
          <w:b/>
          <w:bCs/>
          <w:sz w:val="20"/>
          <w:szCs w:val="20"/>
          <w:shd w:val="clear" w:color="auto" w:fill="FFFFFF"/>
          <w:lang w:val="mk-MK"/>
        </w:rPr>
        <w:t xml:space="preserve">Ајхан Сулкоски / </w:t>
      </w:r>
      <w:r w:rsidRPr="0006575C">
        <w:rPr>
          <w:rFonts w:ascii="Times New Roman" w:eastAsiaTheme="majorEastAsia" w:hAnsi="Times New Roman" w:cs="Times New Roman"/>
          <w:b/>
          <w:bCs/>
          <w:sz w:val="20"/>
          <w:szCs w:val="20"/>
          <w:shd w:val="clear" w:color="auto" w:fill="FFFFFF"/>
          <w:lang w:val="sq-AL"/>
        </w:rPr>
        <w:t>Ajhan Sulkoski</w:t>
      </w:r>
      <w:r>
        <w:rPr>
          <w:rFonts w:ascii="Times New Roman" w:eastAsiaTheme="majorEastAsia" w:hAnsi="Times New Roman" w:cs="Times New Roman"/>
          <w:b/>
          <w:bCs/>
          <w:sz w:val="20"/>
          <w:szCs w:val="20"/>
          <w:shd w:val="clear" w:color="auto" w:fill="FFFFFF"/>
          <w:lang w:val="sq-AL"/>
        </w:rPr>
        <w:br/>
      </w:r>
      <w:r>
        <w:rPr>
          <w:rFonts w:ascii="Times New Roman" w:eastAsiaTheme="majorEastAsia" w:hAnsi="Times New Roman" w:cs="Times New Roman"/>
          <w:b/>
          <w:bCs/>
          <w:sz w:val="20"/>
          <w:szCs w:val="20"/>
          <w:shd w:val="clear" w:color="auto" w:fill="FFFFFF"/>
          <w:lang w:val="sq-AL"/>
        </w:rPr>
        <w:br/>
        <w:t>_________________________________</w:t>
      </w:r>
    </w:p>
    <w:p w14:paraId="40B792A9" w14:textId="2CEE246C" w:rsidR="007D705D" w:rsidRPr="006034C5" w:rsidRDefault="007D705D" w:rsidP="0006575C">
      <w:pPr>
        <w:pStyle w:val="BodyText2"/>
        <w:jc w:val="center"/>
        <w:rPr>
          <w:lang w:val="sq-AL"/>
        </w:rPr>
      </w:pPr>
    </w:p>
    <w:sectPr w:rsidR="007D705D" w:rsidRPr="006034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E6D3" w14:textId="77777777" w:rsidR="00552562" w:rsidRDefault="00552562" w:rsidP="0048756A">
      <w:pPr>
        <w:spacing w:after="0" w:line="240" w:lineRule="auto"/>
      </w:pPr>
      <w:r>
        <w:separator/>
      </w:r>
    </w:p>
  </w:endnote>
  <w:endnote w:type="continuationSeparator" w:id="0">
    <w:p w14:paraId="329D7EE0" w14:textId="77777777" w:rsidR="00552562" w:rsidRDefault="00552562" w:rsidP="0048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5D23" w14:textId="77777777" w:rsidR="00552562" w:rsidRDefault="00552562" w:rsidP="0048756A">
      <w:pPr>
        <w:spacing w:after="0" w:line="240" w:lineRule="auto"/>
      </w:pPr>
      <w:r>
        <w:separator/>
      </w:r>
    </w:p>
  </w:footnote>
  <w:footnote w:type="continuationSeparator" w:id="0">
    <w:p w14:paraId="4628B40F" w14:textId="77777777" w:rsidR="00552562" w:rsidRDefault="00552562" w:rsidP="00487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8756A" w14:paraId="46908A94" w14:textId="77777777" w:rsidTr="00A1315A">
      <w:tc>
        <w:tcPr>
          <w:tcW w:w="4675" w:type="dxa"/>
        </w:tcPr>
        <w:p w14:paraId="09F6AB14" w14:textId="7CE10753" w:rsidR="0048756A" w:rsidRDefault="0048756A" w:rsidP="0048756A">
          <w:pPr>
            <w:rPr>
              <w:rFonts w:ascii="Arial" w:eastAsia="Times New Roman" w:hAnsi="Arial" w:cs="Arial"/>
              <w:sz w:val="20"/>
              <w:szCs w:val="20"/>
              <w:lang w:val="en-GB"/>
            </w:rPr>
          </w:pPr>
          <w:r>
            <w:rPr>
              <w:rFonts w:cstheme="minorHAnsi"/>
              <w:sz w:val="20"/>
              <w:szCs w:val="20"/>
              <w:lang w:val="mk-MK"/>
            </w:rPr>
            <w:t>ОПШТИНА КИЧЕВО</w:t>
          </w:r>
          <w:r>
            <w:rPr>
              <w:rFonts w:cstheme="minorHAnsi"/>
              <w:sz w:val="20"/>
              <w:szCs w:val="20"/>
              <w:lang w:val="mk-MK"/>
            </w:rPr>
            <w:br/>
          </w:r>
          <w:r w:rsidRPr="002A3CCC">
            <w:rPr>
              <w:rFonts w:cstheme="minorHAnsi"/>
              <w:color w:val="000000" w:themeColor="text1"/>
            </w:rPr>
            <w:t>www.kicevo.gov.mk</w:t>
          </w:r>
          <w:r w:rsidRPr="002A3CCC">
            <w:rPr>
              <w:rFonts w:cstheme="minorHAnsi"/>
            </w:rPr>
            <w:br/>
            <w:t>kicevo2025@kicevo.gov.mk</w:t>
          </w:r>
          <w:r w:rsidRPr="002A3CCC">
            <w:rPr>
              <w:rFonts w:cstheme="minorHAnsi"/>
            </w:rPr>
            <w:br/>
          </w:r>
          <w:r w:rsidRPr="002A3CCC">
            <w:rPr>
              <w:rFonts w:cstheme="minorHAnsi"/>
              <w:lang w:val="mk-MK"/>
            </w:rPr>
            <w:t>тел. 045/ 22 00 20</w:t>
          </w:r>
        </w:p>
      </w:tc>
      <w:tc>
        <w:tcPr>
          <w:tcW w:w="4675" w:type="dxa"/>
        </w:tcPr>
        <w:p w14:paraId="570DC6CD" w14:textId="77777777" w:rsidR="0048756A" w:rsidRDefault="0048756A" w:rsidP="0048756A">
          <w:pPr>
            <w:jc w:val="right"/>
            <w:rPr>
              <w:rFonts w:ascii="Arial" w:eastAsia="Times New Roman" w:hAnsi="Arial" w:cs="Arial"/>
              <w:sz w:val="20"/>
              <w:szCs w:val="20"/>
              <w:lang w:val="en-GB"/>
            </w:rPr>
          </w:pPr>
          <w:r w:rsidRPr="007921AC">
            <w:rPr>
              <w:sz w:val="20"/>
              <w:szCs w:val="20"/>
            </w:rPr>
            <w:t>KOMUNA E KËRÇOVËS</w:t>
          </w:r>
          <w:r>
            <w:rPr>
              <w:sz w:val="20"/>
              <w:szCs w:val="20"/>
            </w:rPr>
            <w:br/>
          </w:r>
          <w:r>
            <w:t xml:space="preserve">www.kercova.gov.mk </w:t>
          </w:r>
          <w:r>
            <w:br/>
            <w:t>kicevo2025@kicevo.gov.mk</w:t>
          </w:r>
          <w:r>
            <w:br/>
          </w:r>
          <w:r w:rsidRPr="002A3CCC">
            <w:rPr>
              <w:rFonts w:cstheme="minorHAnsi"/>
            </w:rPr>
            <w:t>tel. 045/ 22 00 20</w:t>
          </w:r>
        </w:p>
      </w:tc>
    </w:tr>
  </w:tbl>
  <w:p w14:paraId="53AC1C60" w14:textId="7FB92583" w:rsidR="0048756A" w:rsidRDefault="0048756A">
    <w:pPr>
      <w:pStyle w:val="Header"/>
    </w:pPr>
    <w:r>
      <w:rPr>
        <w:noProof/>
      </w:rPr>
      <w:drawing>
        <wp:anchor distT="0" distB="0" distL="114300" distR="114300" simplePos="0" relativeHeight="251659264" behindDoc="0" locked="0" layoutInCell="1" allowOverlap="1" wp14:anchorId="32211D05" wp14:editId="21D1A3CF">
          <wp:simplePos x="0" y="0"/>
          <wp:positionH relativeFrom="column">
            <wp:posOffset>2628900</wp:posOffset>
          </wp:positionH>
          <wp:positionV relativeFrom="paragraph">
            <wp:posOffset>-778510</wp:posOffset>
          </wp:positionV>
          <wp:extent cx="562610" cy="742315"/>
          <wp:effectExtent l="0" t="0" r="8890" b="635"/>
          <wp:wrapNone/>
          <wp:docPr id="1241883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83430" name="Picture 124188343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2610" cy="74231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4774D41" wp14:editId="4BEF6641">
              <wp:simplePos x="0" y="0"/>
              <wp:positionH relativeFrom="column">
                <wp:posOffset>47625</wp:posOffset>
              </wp:positionH>
              <wp:positionV relativeFrom="paragraph">
                <wp:posOffset>31115</wp:posOffset>
              </wp:positionV>
              <wp:extent cx="5848350" cy="0"/>
              <wp:effectExtent l="0" t="0" r="0" b="0"/>
              <wp:wrapNone/>
              <wp:docPr id="1015378313"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E348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5pt,2.45pt" to="464.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" strokecolor="black [3213]" strokeweight=".5pt">
              <v:stroke joinstyle="miter"/>
            </v:line>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288E2465" wp14:editId="427E8F9A">
              <wp:simplePos x="0" y="0"/>
              <wp:positionH relativeFrom="column">
                <wp:posOffset>47625</wp:posOffset>
              </wp:positionH>
              <wp:positionV relativeFrom="paragraph">
                <wp:posOffset>12065</wp:posOffset>
              </wp:positionV>
              <wp:extent cx="5848350" cy="0"/>
              <wp:effectExtent l="0" t="0" r="0" b="0"/>
              <wp:wrapNone/>
              <wp:docPr id="425929545"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CEB59"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5pt,.95pt" to="46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92"/>
    <w:multiLevelType w:val="multilevel"/>
    <w:tmpl w:val="1E8A1572"/>
    <w:lvl w:ilvl="0">
      <w:start w:val="1"/>
      <w:numFmt w:val="bullet"/>
      <w:lvlText w:val=""/>
      <w:lvlJc w:val="left"/>
      <w:pPr>
        <w:tabs>
          <w:tab w:val="num" w:pos="-5310"/>
        </w:tabs>
        <w:ind w:left="-5310" w:hanging="360"/>
      </w:pPr>
      <w:rPr>
        <w:rFonts w:ascii="Symbol" w:hAnsi="Symbol" w:hint="default"/>
        <w:sz w:val="20"/>
      </w:rPr>
    </w:lvl>
    <w:lvl w:ilvl="1" w:tentative="1">
      <w:start w:val="1"/>
      <w:numFmt w:val="bullet"/>
      <w:lvlText w:val="o"/>
      <w:lvlJc w:val="left"/>
      <w:pPr>
        <w:tabs>
          <w:tab w:val="num" w:pos="-4590"/>
        </w:tabs>
        <w:ind w:left="-4590" w:hanging="360"/>
      </w:pPr>
      <w:rPr>
        <w:rFonts w:ascii="Courier New" w:hAnsi="Courier New" w:hint="default"/>
        <w:sz w:val="20"/>
      </w:rPr>
    </w:lvl>
    <w:lvl w:ilvl="2" w:tentative="1">
      <w:start w:val="1"/>
      <w:numFmt w:val="bullet"/>
      <w:lvlText w:val=""/>
      <w:lvlJc w:val="left"/>
      <w:pPr>
        <w:tabs>
          <w:tab w:val="num" w:pos="-3870"/>
        </w:tabs>
        <w:ind w:left="-387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2430"/>
        </w:tabs>
        <w:ind w:left="-2430" w:hanging="360"/>
      </w:pPr>
      <w:rPr>
        <w:rFonts w:ascii="Wingdings" w:hAnsi="Wingdings" w:hint="default"/>
        <w:sz w:val="20"/>
      </w:rPr>
    </w:lvl>
    <w:lvl w:ilvl="5" w:tentative="1">
      <w:start w:val="1"/>
      <w:numFmt w:val="bullet"/>
      <w:lvlText w:val=""/>
      <w:lvlJc w:val="left"/>
      <w:pPr>
        <w:tabs>
          <w:tab w:val="num" w:pos="-1710"/>
        </w:tabs>
        <w:ind w:left="-1710" w:hanging="360"/>
      </w:pPr>
      <w:rPr>
        <w:rFonts w:ascii="Wingdings" w:hAnsi="Wingdings" w:hint="default"/>
        <w:sz w:val="20"/>
      </w:rPr>
    </w:lvl>
    <w:lvl w:ilvl="6" w:tentative="1">
      <w:start w:val="1"/>
      <w:numFmt w:val="bullet"/>
      <w:lvlText w:val=""/>
      <w:lvlJc w:val="left"/>
      <w:pPr>
        <w:tabs>
          <w:tab w:val="num" w:pos="-990"/>
        </w:tabs>
        <w:ind w:left="-990" w:hanging="360"/>
      </w:pPr>
      <w:rPr>
        <w:rFonts w:ascii="Wingdings" w:hAnsi="Wingdings" w:hint="default"/>
        <w:sz w:val="20"/>
      </w:rPr>
    </w:lvl>
    <w:lvl w:ilvl="7" w:tentative="1">
      <w:start w:val="1"/>
      <w:numFmt w:val="bullet"/>
      <w:lvlText w:val=""/>
      <w:lvlJc w:val="left"/>
      <w:pPr>
        <w:tabs>
          <w:tab w:val="num" w:pos="-270"/>
        </w:tabs>
        <w:ind w:left="-270" w:hanging="360"/>
      </w:pPr>
      <w:rPr>
        <w:rFonts w:ascii="Wingdings" w:hAnsi="Wingdings" w:hint="default"/>
        <w:sz w:val="20"/>
      </w:rPr>
    </w:lvl>
    <w:lvl w:ilvl="8" w:tentative="1">
      <w:start w:val="1"/>
      <w:numFmt w:val="bullet"/>
      <w:lvlText w:val=""/>
      <w:lvlJc w:val="left"/>
      <w:pPr>
        <w:tabs>
          <w:tab w:val="num" w:pos="450"/>
        </w:tabs>
        <w:ind w:left="450" w:hanging="360"/>
      </w:pPr>
      <w:rPr>
        <w:rFonts w:ascii="Wingdings" w:hAnsi="Wingdings" w:hint="default"/>
        <w:sz w:val="20"/>
      </w:rPr>
    </w:lvl>
  </w:abstractNum>
  <w:abstractNum w:abstractNumId="1" w15:restartNumberingAfterBreak="0">
    <w:nsid w:val="0D577356"/>
    <w:multiLevelType w:val="hybridMultilevel"/>
    <w:tmpl w:val="9AA42E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E7852"/>
    <w:multiLevelType w:val="hybridMultilevel"/>
    <w:tmpl w:val="89B425A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23D1517E"/>
    <w:multiLevelType w:val="multilevel"/>
    <w:tmpl w:val="13E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96924"/>
    <w:multiLevelType w:val="multilevel"/>
    <w:tmpl w:val="B7F0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A5FBD"/>
    <w:multiLevelType w:val="hybridMultilevel"/>
    <w:tmpl w:val="3714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E12E5"/>
    <w:multiLevelType w:val="hybridMultilevel"/>
    <w:tmpl w:val="2E3A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D6696C"/>
    <w:multiLevelType w:val="hybridMultilevel"/>
    <w:tmpl w:val="B3AECA4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5301B"/>
    <w:multiLevelType w:val="hybridMultilevel"/>
    <w:tmpl w:val="1DF6B048"/>
    <w:lvl w:ilvl="0" w:tplc="C6BCC28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06B13"/>
    <w:multiLevelType w:val="hybridMultilevel"/>
    <w:tmpl w:val="ECD6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87144"/>
    <w:multiLevelType w:val="hybridMultilevel"/>
    <w:tmpl w:val="2BDAA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715D7"/>
    <w:multiLevelType w:val="hybridMultilevel"/>
    <w:tmpl w:val="AC6C5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C607E"/>
    <w:multiLevelType w:val="hybridMultilevel"/>
    <w:tmpl w:val="78443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E5550"/>
    <w:multiLevelType w:val="multilevel"/>
    <w:tmpl w:val="3FAE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0756D"/>
    <w:multiLevelType w:val="hybridMultilevel"/>
    <w:tmpl w:val="C044A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55C2A"/>
    <w:multiLevelType w:val="hybridMultilevel"/>
    <w:tmpl w:val="DD30008A"/>
    <w:lvl w:ilvl="0" w:tplc="C478B8A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B1128"/>
    <w:multiLevelType w:val="hybridMultilevel"/>
    <w:tmpl w:val="41BC3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D16B92"/>
    <w:multiLevelType w:val="multilevel"/>
    <w:tmpl w:val="FB7A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9321F"/>
    <w:multiLevelType w:val="hybridMultilevel"/>
    <w:tmpl w:val="EE8E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540B3"/>
    <w:multiLevelType w:val="multilevel"/>
    <w:tmpl w:val="8E36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F6276"/>
    <w:multiLevelType w:val="hybridMultilevel"/>
    <w:tmpl w:val="58484EDA"/>
    <w:lvl w:ilvl="0" w:tplc="C6BCC28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132117">
    <w:abstractNumId w:val="6"/>
  </w:num>
  <w:num w:numId="2" w16cid:durableId="41907518">
    <w:abstractNumId w:val="2"/>
  </w:num>
  <w:num w:numId="3" w16cid:durableId="1461260977">
    <w:abstractNumId w:val="5"/>
  </w:num>
  <w:num w:numId="4" w16cid:durableId="420610244">
    <w:abstractNumId w:val="1"/>
  </w:num>
  <w:num w:numId="5" w16cid:durableId="861939502">
    <w:abstractNumId w:val="9"/>
  </w:num>
  <w:num w:numId="6" w16cid:durableId="2044090762">
    <w:abstractNumId w:val="10"/>
  </w:num>
  <w:num w:numId="7" w16cid:durableId="2140222865">
    <w:abstractNumId w:val="7"/>
  </w:num>
  <w:num w:numId="8" w16cid:durableId="2046759203">
    <w:abstractNumId w:val="17"/>
  </w:num>
  <w:num w:numId="9" w16cid:durableId="1533759473">
    <w:abstractNumId w:val="3"/>
  </w:num>
  <w:num w:numId="10" w16cid:durableId="134762273">
    <w:abstractNumId w:val="0"/>
  </w:num>
  <w:num w:numId="11" w16cid:durableId="1557085420">
    <w:abstractNumId w:val="13"/>
  </w:num>
  <w:num w:numId="12" w16cid:durableId="140003328">
    <w:abstractNumId w:val="19"/>
  </w:num>
  <w:num w:numId="13" w16cid:durableId="264120861">
    <w:abstractNumId w:val="14"/>
  </w:num>
  <w:num w:numId="14" w16cid:durableId="248316312">
    <w:abstractNumId w:val="15"/>
  </w:num>
  <w:num w:numId="15" w16cid:durableId="1418361282">
    <w:abstractNumId w:val="8"/>
  </w:num>
  <w:num w:numId="16" w16cid:durableId="275871661">
    <w:abstractNumId w:val="18"/>
  </w:num>
  <w:num w:numId="17" w16cid:durableId="1360668204">
    <w:abstractNumId w:val="12"/>
  </w:num>
  <w:num w:numId="18" w16cid:durableId="546600912">
    <w:abstractNumId w:val="20"/>
  </w:num>
  <w:num w:numId="19" w16cid:durableId="1765421777">
    <w:abstractNumId w:val="11"/>
  </w:num>
  <w:num w:numId="20" w16cid:durableId="516847027">
    <w:abstractNumId w:val="4"/>
  </w:num>
  <w:num w:numId="21" w16cid:durableId="1442341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00"/>
    <w:rsid w:val="0000056C"/>
    <w:rsid w:val="00011C64"/>
    <w:rsid w:val="0006575C"/>
    <w:rsid w:val="00072646"/>
    <w:rsid w:val="000A1B3F"/>
    <w:rsid w:val="000C1A09"/>
    <w:rsid w:val="001127A1"/>
    <w:rsid w:val="001D1DFA"/>
    <w:rsid w:val="001E3E55"/>
    <w:rsid w:val="00211056"/>
    <w:rsid w:val="00272DEC"/>
    <w:rsid w:val="00284D31"/>
    <w:rsid w:val="002979D5"/>
    <w:rsid w:val="002A3CCC"/>
    <w:rsid w:val="002A6C55"/>
    <w:rsid w:val="002B0500"/>
    <w:rsid w:val="0030722D"/>
    <w:rsid w:val="00310ED9"/>
    <w:rsid w:val="00352C86"/>
    <w:rsid w:val="003640CB"/>
    <w:rsid w:val="00375037"/>
    <w:rsid w:val="00387134"/>
    <w:rsid w:val="003A4055"/>
    <w:rsid w:val="003B1962"/>
    <w:rsid w:val="003B6A7D"/>
    <w:rsid w:val="003E0747"/>
    <w:rsid w:val="003E11A9"/>
    <w:rsid w:val="003E1552"/>
    <w:rsid w:val="003F7C08"/>
    <w:rsid w:val="00437551"/>
    <w:rsid w:val="0048756A"/>
    <w:rsid w:val="004A5E97"/>
    <w:rsid w:val="004B7FD2"/>
    <w:rsid w:val="004E7CFC"/>
    <w:rsid w:val="00552562"/>
    <w:rsid w:val="00560AED"/>
    <w:rsid w:val="005A210E"/>
    <w:rsid w:val="005B69B9"/>
    <w:rsid w:val="006034C5"/>
    <w:rsid w:val="00603E58"/>
    <w:rsid w:val="0063216D"/>
    <w:rsid w:val="0063486F"/>
    <w:rsid w:val="00640C56"/>
    <w:rsid w:val="0064161C"/>
    <w:rsid w:val="006671E3"/>
    <w:rsid w:val="00670A6E"/>
    <w:rsid w:val="00696DAF"/>
    <w:rsid w:val="006D48D5"/>
    <w:rsid w:val="006E6AD6"/>
    <w:rsid w:val="007136E3"/>
    <w:rsid w:val="00735C5B"/>
    <w:rsid w:val="00794B82"/>
    <w:rsid w:val="007B22C1"/>
    <w:rsid w:val="007C5D90"/>
    <w:rsid w:val="007D705D"/>
    <w:rsid w:val="0086498B"/>
    <w:rsid w:val="0088519B"/>
    <w:rsid w:val="00891D77"/>
    <w:rsid w:val="009345D5"/>
    <w:rsid w:val="00946865"/>
    <w:rsid w:val="00950A63"/>
    <w:rsid w:val="00976D41"/>
    <w:rsid w:val="009834AC"/>
    <w:rsid w:val="0098769E"/>
    <w:rsid w:val="009C41E7"/>
    <w:rsid w:val="009C67CD"/>
    <w:rsid w:val="009D7B3F"/>
    <w:rsid w:val="009E6E29"/>
    <w:rsid w:val="00A03EDC"/>
    <w:rsid w:val="00A131D8"/>
    <w:rsid w:val="00A20DEB"/>
    <w:rsid w:val="00A6232C"/>
    <w:rsid w:val="00A87FD8"/>
    <w:rsid w:val="00A9272E"/>
    <w:rsid w:val="00AC0EBC"/>
    <w:rsid w:val="00AE3739"/>
    <w:rsid w:val="00B46A7C"/>
    <w:rsid w:val="00B913CE"/>
    <w:rsid w:val="00BA43D7"/>
    <w:rsid w:val="00BE28F4"/>
    <w:rsid w:val="00BE342E"/>
    <w:rsid w:val="00C04AD9"/>
    <w:rsid w:val="00C71D6A"/>
    <w:rsid w:val="00CB7851"/>
    <w:rsid w:val="00CC47CD"/>
    <w:rsid w:val="00D04A66"/>
    <w:rsid w:val="00D12D7A"/>
    <w:rsid w:val="00D57000"/>
    <w:rsid w:val="00D97F5E"/>
    <w:rsid w:val="00DB19D1"/>
    <w:rsid w:val="00DE4785"/>
    <w:rsid w:val="00E03384"/>
    <w:rsid w:val="00E13DC2"/>
    <w:rsid w:val="00E27D45"/>
    <w:rsid w:val="00E43108"/>
    <w:rsid w:val="00E70611"/>
    <w:rsid w:val="00E92F65"/>
    <w:rsid w:val="00F32EDE"/>
    <w:rsid w:val="00F445C8"/>
    <w:rsid w:val="00F449C4"/>
    <w:rsid w:val="00F822F5"/>
    <w:rsid w:val="00F9158E"/>
    <w:rsid w:val="00F91D7D"/>
    <w:rsid w:val="00FA2C6A"/>
    <w:rsid w:val="00FD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1D7B"/>
  <w15:chartTrackingRefBased/>
  <w15:docId w15:val="{3363829D-8963-48BF-8B51-ADFB778D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6A"/>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2B05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5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5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5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5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500"/>
    <w:rPr>
      <w:rFonts w:eastAsiaTheme="majorEastAsia" w:cstheme="majorBidi"/>
      <w:color w:val="272727" w:themeColor="text1" w:themeTint="D8"/>
    </w:rPr>
  </w:style>
  <w:style w:type="paragraph" w:styleId="Title">
    <w:name w:val="Title"/>
    <w:basedOn w:val="Normal"/>
    <w:next w:val="Normal"/>
    <w:link w:val="TitleChar"/>
    <w:uiPriority w:val="10"/>
    <w:qFormat/>
    <w:rsid w:val="002B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500"/>
    <w:pPr>
      <w:spacing w:before="160"/>
      <w:jc w:val="center"/>
    </w:pPr>
    <w:rPr>
      <w:i/>
      <w:iCs/>
      <w:color w:val="404040" w:themeColor="text1" w:themeTint="BF"/>
    </w:rPr>
  </w:style>
  <w:style w:type="character" w:customStyle="1" w:styleId="QuoteChar">
    <w:name w:val="Quote Char"/>
    <w:basedOn w:val="DefaultParagraphFont"/>
    <w:link w:val="Quote"/>
    <w:uiPriority w:val="29"/>
    <w:rsid w:val="002B0500"/>
    <w:rPr>
      <w:i/>
      <w:iCs/>
      <w:color w:val="404040" w:themeColor="text1" w:themeTint="BF"/>
    </w:rPr>
  </w:style>
  <w:style w:type="paragraph" w:styleId="ListParagraph">
    <w:name w:val="List Paragraph"/>
    <w:basedOn w:val="Normal"/>
    <w:uiPriority w:val="34"/>
    <w:qFormat/>
    <w:rsid w:val="002B0500"/>
    <w:pPr>
      <w:ind w:left="720"/>
      <w:contextualSpacing/>
    </w:pPr>
  </w:style>
  <w:style w:type="character" w:styleId="IntenseEmphasis">
    <w:name w:val="Intense Emphasis"/>
    <w:basedOn w:val="DefaultParagraphFont"/>
    <w:uiPriority w:val="21"/>
    <w:qFormat/>
    <w:rsid w:val="002B0500"/>
    <w:rPr>
      <w:i/>
      <w:iCs/>
      <w:color w:val="2F5496" w:themeColor="accent1" w:themeShade="BF"/>
    </w:rPr>
  </w:style>
  <w:style w:type="paragraph" w:styleId="IntenseQuote">
    <w:name w:val="Intense Quote"/>
    <w:basedOn w:val="Normal"/>
    <w:next w:val="Normal"/>
    <w:link w:val="IntenseQuoteChar"/>
    <w:uiPriority w:val="30"/>
    <w:qFormat/>
    <w:rsid w:val="002B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500"/>
    <w:rPr>
      <w:i/>
      <w:iCs/>
      <w:color w:val="2F5496" w:themeColor="accent1" w:themeShade="BF"/>
    </w:rPr>
  </w:style>
  <w:style w:type="character" w:styleId="IntenseReference">
    <w:name w:val="Intense Reference"/>
    <w:basedOn w:val="DefaultParagraphFont"/>
    <w:uiPriority w:val="32"/>
    <w:qFormat/>
    <w:rsid w:val="002B0500"/>
    <w:rPr>
      <w:b/>
      <w:bCs/>
      <w:smallCaps/>
      <w:color w:val="2F5496" w:themeColor="accent1" w:themeShade="BF"/>
      <w:spacing w:val="5"/>
    </w:rPr>
  </w:style>
  <w:style w:type="table" w:styleId="TableGrid">
    <w:name w:val="Table Grid"/>
    <w:basedOn w:val="TableNormal"/>
    <w:uiPriority w:val="39"/>
    <w:rsid w:val="0048756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56A"/>
    <w:rPr>
      <w:rFonts w:eastAsiaTheme="minorEastAsia"/>
      <w:kern w:val="0"/>
      <w:sz w:val="21"/>
      <w:szCs w:val="21"/>
      <w14:ligatures w14:val="none"/>
    </w:rPr>
  </w:style>
  <w:style w:type="paragraph" w:styleId="Footer">
    <w:name w:val="footer"/>
    <w:basedOn w:val="Normal"/>
    <w:link w:val="FooterChar"/>
    <w:uiPriority w:val="99"/>
    <w:unhideWhenUsed/>
    <w:rsid w:val="00487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6A"/>
    <w:rPr>
      <w:rFonts w:eastAsiaTheme="minorEastAsia"/>
      <w:kern w:val="0"/>
      <w:sz w:val="21"/>
      <w:szCs w:val="21"/>
      <w14:ligatures w14:val="none"/>
    </w:rPr>
  </w:style>
  <w:style w:type="character" w:customStyle="1" w:styleId="BodyText1">
    <w:name w:val="Body Text1"/>
    <w:basedOn w:val="DefaultParagraphFont"/>
    <w:rsid w:val="0048756A"/>
    <w:rPr>
      <w:rFonts w:ascii="Times New Roman" w:eastAsia="Times New Roman" w:hAnsi="Times New Roman" w:cs="Times New Roman"/>
      <w:sz w:val="23"/>
      <w:szCs w:val="23"/>
      <w:shd w:val="clear" w:color="auto" w:fill="FFFFFF"/>
    </w:rPr>
  </w:style>
  <w:style w:type="character" w:customStyle="1" w:styleId="Bodytext">
    <w:name w:val="Body text_"/>
    <w:basedOn w:val="DefaultParagraphFont"/>
    <w:link w:val="BodyText2"/>
    <w:rsid w:val="0048756A"/>
    <w:rPr>
      <w:sz w:val="23"/>
      <w:szCs w:val="23"/>
      <w:shd w:val="clear" w:color="auto" w:fill="FFFFFF"/>
    </w:rPr>
  </w:style>
  <w:style w:type="paragraph" w:customStyle="1" w:styleId="BodyText2">
    <w:name w:val="Body Text2"/>
    <w:basedOn w:val="Normal"/>
    <w:link w:val="Bodytext"/>
    <w:rsid w:val="0048756A"/>
    <w:pPr>
      <w:shd w:val="clear" w:color="auto" w:fill="FFFFFF"/>
      <w:spacing w:after="0" w:line="274" w:lineRule="exact"/>
      <w:jc w:val="both"/>
    </w:pPr>
    <w:rPr>
      <w:rFonts w:eastAsiaTheme="minorHAnsi"/>
      <w:kern w:val="2"/>
      <w:sz w:val="23"/>
      <w:szCs w:val="23"/>
      <w14:ligatures w14:val="standardContextual"/>
    </w:rPr>
  </w:style>
  <w:style w:type="paragraph" w:styleId="NormalWeb">
    <w:name w:val="Normal (Web)"/>
    <w:basedOn w:val="Normal"/>
    <w:uiPriority w:val="99"/>
    <w:unhideWhenUsed/>
    <w:qFormat/>
    <w:rsid w:val="007D70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D705D"/>
    <w:rPr>
      <w:b/>
      <w:bCs/>
    </w:rPr>
  </w:style>
  <w:style w:type="character" w:styleId="Hyperlink">
    <w:name w:val="Hyperlink"/>
    <w:basedOn w:val="DefaultParagraphFont"/>
    <w:uiPriority w:val="99"/>
    <w:unhideWhenUsed/>
    <w:rsid w:val="00C71D6A"/>
    <w:rPr>
      <w:color w:val="0563C1" w:themeColor="hyperlink"/>
      <w:u w:val="single"/>
    </w:rPr>
  </w:style>
  <w:style w:type="character" w:styleId="UnresolvedMention">
    <w:name w:val="Unresolved Mention"/>
    <w:basedOn w:val="DefaultParagraphFont"/>
    <w:uiPriority w:val="99"/>
    <w:semiHidden/>
    <w:unhideWhenUsed/>
    <w:rsid w:val="00C71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 Kicevo57</dc:creator>
  <cp:keywords/>
  <dc:description/>
  <cp:lastModifiedBy>Opstina Kicevo21</cp:lastModifiedBy>
  <cp:revision>6</cp:revision>
  <dcterms:created xsi:type="dcterms:W3CDTF">2026-05-19T11:18:00Z</dcterms:created>
  <dcterms:modified xsi:type="dcterms:W3CDTF">2026-05-19T11:23:00Z</dcterms:modified>
</cp:coreProperties>
</file>