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15C" w14:textId="77777777" w:rsidR="000A6851" w:rsidRDefault="000A6851" w:rsidP="004B11C9">
      <w:pPr>
        <w:pStyle w:val="Heading1"/>
        <w:rPr>
          <w:b/>
          <w:bCs/>
          <w:noProof/>
          <w:lang w:val="sq-AL"/>
        </w:rPr>
      </w:pPr>
    </w:p>
    <w:p w14:paraId="4401A498" w14:textId="77777777" w:rsidR="00F17BE2" w:rsidRDefault="00F17BE2">
      <w:pPr>
        <w:rPr>
          <w:b/>
          <w:bCs/>
          <w:noProof/>
          <w:lang w:val="sq-AL"/>
        </w:rPr>
      </w:pPr>
    </w:p>
    <w:p w14:paraId="391EC84B" w14:textId="77777777" w:rsidR="00F17BE2" w:rsidRDefault="00F17BE2">
      <w:pPr>
        <w:rPr>
          <w:b/>
          <w:bCs/>
          <w:noProof/>
          <w:lang w:val="sq-AL"/>
        </w:rPr>
      </w:pPr>
    </w:p>
    <w:p w14:paraId="500ACC4D" w14:textId="77777777" w:rsidR="00F17BE2" w:rsidRPr="006E4571" w:rsidRDefault="00F17BE2">
      <w:pPr>
        <w:rPr>
          <w:b/>
          <w:bCs/>
          <w:noProof/>
          <w:lang w:val="sq-AL"/>
        </w:rPr>
      </w:pPr>
    </w:p>
    <w:p w14:paraId="5B16715D" w14:textId="77777777" w:rsidR="000A6851" w:rsidRDefault="00BC7200" w:rsidP="00BC72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B167365" wp14:editId="4515BC38">
            <wp:extent cx="1163239" cy="1341829"/>
            <wp:effectExtent l="0" t="0" r="0" b="0"/>
            <wp:docPr id="2" name="Picture 1" descr="C:\Documents and Settings\Miki\Desktop\Општо\Grb na Kicevo (200x2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i\Desktop\Општо\Grb na Kicevo (200x26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294" cy="136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16715E" w14:textId="77777777" w:rsidR="001D7533" w:rsidRPr="001D7533" w:rsidRDefault="001D7533" w:rsidP="00BC7200">
      <w:pPr>
        <w:jc w:val="center"/>
        <w:rPr>
          <w:b/>
          <w:sz w:val="36"/>
          <w:szCs w:val="36"/>
        </w:rPr>
      </w:pPr>
    </w:p>
    <w:p w14:paraId="5B16715F" w14:textId="77777777" w:rsidR="00A031D0" w:rsidRDefault="000A6851" w:rsidP="000A6851">
      <w:pPr>
        <w:jc w:val="center"/>
        <w:rPr>
          <w:b/>
          <w:sz w:val="36"/>
          <w:szCs w:val="36"/>
          <w:lang w:val="mk-MK"/>
        </w:rPr>
      </w:pPr>
      <w:r w:rsidRPr="000A6851">
        <w:rPr>
          <w:b/>
          <w:sz w:val="36"/>
          <w:szCs w:val="36"/>
          <w:lang w:val="mk-MK"/>
        </w:rPr>
        <w:t>ОПШТИНА КИЧЕВО</w:t>
      </w:r>
    </w:p>
    <w:p w14:paraId="5B167160" w14:textId="77777777" w:rsidR="000A6851" w:rsidRDefault="00ED7341" w:rsidP="00ED7341">
      <w:pPr>
        <w:jc w:val="center"/>
        <w:rPr>
          <w:b/>
          <w:sz w:val="36"/>
          <w:szCs w:val="36"/>
          <w:lang w:val="mk-MK"/>
        </w:rPr>
      </w:pPr>
      <w:r w:rsidRPr="00ED7341">
        <w:rPr>
          <w:b/>
          <w:sz w:val="36"/>
          <w:szCs w:val="36"/>
          <w:lang w:val="sq-AL"/>
        </w:rPr>
        <w:t>K</w:t>
      </w:r>
      <w:r>
        <w:rPr>
          <w:b/>
          <w:sz w:val="36"/>
          <w:szCs w:val="36"/>
        </w:rPr>
        <w:t>OMUNA</w:t>
      </w:r>
      <w:r w:rsidR="003E60F2">
        <w:rPr>
          <w:b/>
          <w:sz w:val="36"/>
          <w:szCs w:val="36"/>
          <w:lang w:val="sq-AL"/>
        </w:rPr>
        <w:t xml:space="preserve">  E</w:t>
      </w:r>
      <w:r w:rsidRPr="00ED7341">
        <w:rPr>
          <w:b/>
          <w:sz w:val="36"/>
          <w:szCs w:val="36"/>
          <w:lang w:val="sq-AL"/>
        </w:rPr>
        <w:t>  </w:t>
      </w:r>
      <w:r w:rsidR="003E60F2">
        <w:rPr>
          <w:b/>
          <w:sz w:val="36"/>
          <w:szCs w:val="36"/>
          <w:lang w:val="sq-AL"/>
        </w:rPr>
        <w:t>KËRÇOVËS</w:t>
      </w:r>
    </w:p>
    <w:tbl>
      <w:tblPr>
        <w:tblStyle w:val="TableGrid"/>
        <w:tblpPr w:leftFromText="180" w:rightFromText="180" w:vertAnchor="text" w:horzAnchor="margin" w:tblpY="128"/>
        <w:tblW w:w="9890" w:type="dxa"/>
        <w:tblLook w:val="04A0" w:firstRow="1" w:lastRow="0" w:firstColumn="1" w:lastColumn="0" w:noHBand="0" w:noVBand="1"/>
      </w:tblPr>
      <w:tblGrid>
        <w:gridCol w:w="4718"/>
        <w:gridCol w:w="5172"/>
      </w:tblGrid>
      <w:tr w:rsidR="00BC313A" w14:paraId="3CD6F62E" w14:textId="77777777" w:rsidTr="00BC313A">
        <w:trPr>
          <w:trHeight w:val="422"/>
        </w:trPr>
        <w:tc>
          <w:tcPr>
            <w:tcW w:w="4718" w:type="dxa"/>
          </w:tcPr>
          <w:p w14:paraId="7FBB7312" w14:textId="77777777" w:rsidR="00BC313A" w:rsidRDefault="00BC313A" w:rsidP="00BC313A">
            <w:pPr>
              <w:rPr>
                <w:b/>
                <w:sz w:val="36"/>
                <w:szCs w:val="36"/>
                <w:lang w:val="sq-AL"/>
              </w:rPr>
            </w:pPr>
          </w:p>
          <w:p w14:paraId="553A6642" w14:textId="77777777" w:rsidR="00BC313A" w:rsidRPr="0088603B" w:rsidRDefault="00BC313A" w:rsidP="00BC313A">
            <w:pPr>
              <w:rPr>
                <w:b/>
                <w:sz w:val="36"/>
                <w:szCs w:val="36"/>
                <w:lang w:val="sq-AL"/>
              </w:rPr>
            </w:pPr>
          </w:p>
          <w:p w14:paraId="3C71E165" w14:textId="77777777" w:rsidR="00BC313A" w:rsidRPr="000A6851" w:rsidRDefault="00BC313A" w:rsidP="00BC313A">
            <w:pPr>
              <w:jc w:val="center"/>
              <w:rPr>
                <w:b/>
                <w:sz w:val="52"/>
                <w:szCs w:val="52"/>
                <w:lang w:val="mk-MK"/>
              </w:rPr>
            </w:pPr>
            <w:r>
              <w:rPr>
                <w:b/>
                <w:sz w:val="52"/>
                <w:szCs w:val="52"/>
                <w:lang w:val="mk-MK"/>
              </w:rPr>
              <w:t xml:space="preserve">ПРЕДЛОГ </w:t>
            </w:r>
            <w:r w:rsidRPr="000A6851">
              <w:rPr>
                <w:b/>
                <w:sz w:val="52"/>
                <w:szCs w:val="52"/>
                <w:lang w:val="mk-MK"/>
              </w:rPr>
              <w:t xml:space="preserve">ПРОГРАМА  </w:t>
            </w:r>
          </w:p>
          <w:p w14:paraId="77E0BD59" w14:textId="77777777" w:rsidR="00BC313A" w:rsidRDefault="00BC313A" w:rsidP="00BC313A">
            <w:pPr>
              <w:jc w:val="center"/>
              <w:rPr>
                <w:b/>
                <w:sz w:val="36"/>
                <w:szCs w:val="36"/>
              </w:rPr>
            </w:pPr>
          </w:p>
          <w:p w14:paraId="03CD017D" w14:textId="77777777" w:rsidR="00BC313A" w:rsidRDefault="00BC313A" w:rsidP="00BC313A">
            <w:pPr>
              <w:jc w:val="center"/>
              <w:rPr>
                <w:b/>
                <w:sz w:val="36"/>
                <w:szCs w:val="36"/>
              </w:rPr>
            </w:pPr>
          </w:p>
          <w:p w14:paraId="6ABEB927" w14:textId="77777777" w:rsidR="00BC313A" w:rsidRDefault="00BC313A" w:rsidP="00BC31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ЗА АКТИВНОСТИТЕ </w:t>
            </w:r>
            <w:r>
              <w:rPr>
                <w:b/>
                <w:sz w:val="36"/>
                <w:szCs w:val="36"/>
                <w:lang w:val="mk-MK"/>
              </w:rPr>
              <w:t xml:space="preserve">НА </w:t>
            </w:r>
          </w:p>
          <w:p w14:paraId="31D1F578" w14:textId="77777777" w:rsidR="00BC313A" w:rsidRPr="00565635" w:rsidRDefault="00BC313A" w:rsidP="00BC31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mk-MK"/>
              </w:rPr>
              <w:t>ОПШТИНА КИЧЕВО ВО ОБЛАСТА НА СПОРТОТ И РЕКРЕАЦИЈАТА ВО 20</w:t>
            </w:r>
            <w:r>
              <w:rPr>
                <w:b/>
                <w:sz w:val="36"/>
                <w:szCs w:val="36"/>
              </w:rPr>
              <w:t>26</w:t>
            </w:r>
            <w:r>
              <w:rPr>
                <w:b/>
                <w:sz w:val="36"/>
                <w:szCs w:val="36"/>
                <w:lang w:val="mk-MK"/>
              </w:rPr>
              <w:t xml:space="preserve"> ГОД</w:t>
            </w:r>
          </w:p>
          <w:p w14:paraId="5EC2D070" w14:textId="77777777" w:rsidR="00BC313A" w:rsidRDefault="00BC313A" w:rsidP="00BC313A">
            <w:pPr>
              <w:rPr>
                <w:b/>
                <w:sz w:val="36"/>
                <w:szCs w:val="36"/>
                <w:lang w:val="mk-MK"/>
              </w:rPr>
            </w:pPr>
          </w:p>
          <w:p w14:paraId="72C33C57" w14:textId="77777777" w:rsidR="00BC313A" w:rsidRDefault="00BC313A" w:rsidP="00BC313A">
            <w:pPr>
              <w:rPr>
                <w:b/>
                <w:sz w:val="36"/>
                <w:szCs w:val="36"/>
                <w:lang w:val="mk-MK"/>
              </w:rPr>
            </w:pPr>
          </w:p>
          <w:p w14:paraId="46EEC5C6" w14:textId="77777777" w:rsidR="00BC313A" w:rsidRDefault="00BC313A" w:rsidP="00BC313A">
            <w:pPr>
              <w:rPr>
                <w:b/>
                <w:sz w:val="36"/>
                <w:szCs w:val="36"/>
                <w:lang w:val="mk-MK"/>
              </w:rPr>
            </w:pPr>
          </w:p>
          <w:p w14:paraId="5126139F" w14:textId="77777777" w:rsidR="00BC313A" w:rsidRDefault="00BC313A" w:rsidP="00BC313A">
            <w:pPr>
              <w:rPr>
                <w:b/>
                <w:sz w:val="36"/>
                <w:szCs w:val="36"/>
                <w:lang w:val="mk-MK"/>
              </w:rPr>
            </w:pPr>
          </w:p>
        </w:tc>
        <w:tc>
          <w:tcPr>
            <w:tcW w:w="5172" w:type="dxa"/>
          </w:tcPr>
          <w:p w14:paraId="3CCB9AAC" w14:textId="77777777" w:rsidR="00BC313A" w:rsidRDefault="00BC313A" w:rsidP="00BC313A">
            <w:pPr>
              <w:rPr>
                <w:b/>
                <w:sz w:val="36"/>
                <w:szCs w:val="36"/>
                <w:lang w:val="sq-AL"/>
              </w:rPr>
            </w:pPr>
          </w:p>
          <w:p w14:paraId="69F97F24" w14:textId="77777777" w:rsidR="00BC313A" w:rsidRPr="001F0E33" w:rsidRDefault="00BC313A" w:rsidP="00BC313A">
            <w:pPr>
              <w:rPr>
                <w:b/>
                <w:sz w:val="36"/>
                <w:szCs w:val="36"/>
                <w:lang w:val="sq-AL"/>
              </w:rPr>
            </w:pPr>
          </w:p>
          <w:p w14:paraId="238F6CEF" w14:textId="77777777" w:rsidR="00BC313A" w:rsidRDefault="00BC313A" w:rsidP="00BC313A">
            <w:pPr>
              <w:jc w:val="center"/>
              <w:rPr>
                <w:b/>
                <w:sz w:val="52"/>
                <w:szCs w:val="52"/>
                <w:lang w:val="sq-AL"/>
              </w:rPr>
            </w:pPr>
            <w:r>
              <w:rPr>
                <w:b/>
                <w:sz w:val="52"/>
                <w:szCs w:val="52"/>
                <w:lang w:val="sq-AL"/>
              </w:rPr>
              <w:t>PROPOZIM PROGRAMI</w:t>
            </w:r>
          </w:p>
          <w:p w14:paraId="5052D308" w14:textId="77777777" w:rsidR="00BC313A" w:rsidRPr="001F0E33" w:rsidRDefault="00BC313A" w:rsidP="00BC313A">
            <w:pPr>
              <w:rPr>
                <w:b/>
                <w:sz w:val="36"/>
                <w:szCs w:val="36"/>
                <w:lang w:val="sq-AL"/>
              </w:rPr>
            </w:pPr>
          </w:p>
          <w:p w14:paraId="1476BB51" w14:textId="77777777" w:rsidR="00BC313A" w:rsidRPr="001F0E33" w:rsidRDefault="00BC313A" w:rsidP="00BC313A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29FCCB00" w14:textId="77777777" w:rsidR="00BC313A" w:rsidRPr="006B3BD7" w:rsidRDefault="00BC313A" w:rsidP="00BC313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q-AL"/>
              </w:rPr>
              <w:t>PËR  AKTIVITETET  E KOMUNËS SË KERÇOVËS  NË  LËMINË  E SPORTIT  DHE  REKREACIONIT  GJATË VITIT  2026</w:t>
            </w:r>
          </w:p>
          <w:p w14:paraId="620477CB" w14:textId="77777777" w:rsidR="00BC313A" w:rsidRDefault="00BC313A" w:rsidP="00BC313A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60749ACF" w14:textId="77777777" w:rsidR="00BC313A" w:rsidRDefault="00BC313A" w:rsidP="00BC313A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7463DEE6" w14:textId="77777777" w:rsidR="00BC313A" w:rsidRPr="00374370" w:rsidRDefault="00BC313A" w:rsidP="00BC313A">
            <w:pPr>
              <w:jc w:val="both"/>
              <w:rPr>
                <w:b/>
                <w:sz w:val="36"/>
                <w:szCs w:val="36"/>
                <w:lang w:val="sq-AL"/>
              </w:rPr>
            </w:pPr>
          </w:p>
          <w:p w14:paraId="366B0661" w14:textId="3AE7BCFC" w:rsidR="00BC313A" w:rsidRDefault="00774A17" w:rsidP="00BC313A">
            <w:pPr>
              <w:rPr>
                <w:b/>
                <w:sz w:val="32"/>
                <w:szCs w:val="32"/>
              </w:rPr>
            </w:pPr>
            <w:r>
              <w:rPr>
                <w:rFonts w:ascii="Cambria" w:hAnsi="Cambria"/>
                <w:lang w:val="mk-MK"/>
              </w:rPr>
              <w:lastRenderedPageBreak/>
              <w:t>јануари</w:t>
            </w:r>
            <w:r w:rsidR="00BC313A">
              <w:t>/</w:t>
            </w:r>
            <w:r>
              <w:rPr>
                <w:lang w:val="sq-AL"/>
              </w:rPr>
              <w:t>janar</w:t>
            </w:r>
            <w:r w:rsidR="00BC313A">
              <w:t xml:space="preserve"> 202</w:t>
            </w:r>
            <w:r>
              <w:t>6</w:t>
            </w:r>
          </w:p>
          <w:p w14:paraId="42E09593" w14:textId="77777777" w:rsidR="00BC313A" w:rsidRPr="008318FD" w:rsidRDefault="00BC313A" w:rsidP="00BC313A">
            <w:pPr>
              <w:rPr>
                <w:b/>
                <w:sz w:val="32"/>
                <w:szCs w:val="32"/>
              </w:rPr>
            </w:pPr>
          </w:p>
        </w:tc>
      </w:tr>
    </w:tbl>
    <w:p w14:paraId="5B167161" w14:textId="77777777" w:rsidR="000A6851" w:rsidRDefault="000A6851" w:rsidP="000A6851">
      <w:pPr>
        <w:rPr>
          <w:b/>
          <w:sz w:val="36"/>
          <w:szCs w:val="36"/>
          <w:lang w:val="mk-MK"/>
        </w:rPr>
      </w:pPr>
    </w:p>
    <w:p w14:paraId="5B167179" w14:textId="77777777" w:rsidR="00533405" w:rsidRPr="001F0E33" w:rsidRDefault="00533405" w:rsidP="001F0E33">
      <w:pPr>
        <w:tabs>
          <w:tab w:val="left" w:pos="3900"/>
        </w:tabs>
        <w:rPr>
          <w:sz w:val="36"/>
          <w:szCs w:val="36"/>
          <w:lang w:val="sq-AL"/>
        </w:rPr>
      </w:pPr>
    </w:p>
    <w:tbl>
      <w:tblPr>
        <w:tblStyle w:val="TableGrid"/>
        <w:tblW w:w="10348" w:type="dxa"/>
        <w:tblInd w:w="-495" w:type="dxa"/>
        <w:tblLook w:val="04A0" w:firstRow="1" w:lastRow="0" w:firstColumn="1" w:lastColumn="0" w:noHBand="0" w:noVBand="1"/>
      </w:tblPr>
      <w:tblGrid>
        <w:gridCol w:w="4974"/>
        <w:gridCol w:w="8"/>
        <w:gridCol w:w="4891"/>
        <w:gridCol w:w="475"/>
      </w:tblGrid>
      <w:tr w:rsidR="00B05679" w14:paraId="5B167185" w14:textId="77777777" w:rsidTr="001C1526">
        <w:trPr>
          <w:gridAfter w:val="1"/>
          <w:wAfter w:w="474" w:type="dxa"/>
          <w:trHeight w:val="5983"/>
        </w:trPr>
        <w:tc>
          <w:tcPr>
            <w:tcW w:w="4983" w:type="dxa"/>
            <w:gridSpan w:val="2"/>
          </w:tcPr>
          <w:p w14:paraId="5B16717A" w14:textId="77777777" w:rsidR="00B05679" w:rsidRDefault="00B05679" w:rsidP="00806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I.ВОВЕД</w:t>
            </w:r>
          </w:p>
          <w:p w14:paraId="5B16717B" w14:textId="77777777" w:rsidR="00B05679" w:rsidRPr="00F02660" w:rsidRDefault="00B05679" w:rsidP="008065C2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6E2C66">
              <w:rPr>
                <w:sz w:val="28"/>
                <w:szCs w:val="28"/>
                <w:lang w:val="mk-MK"/>
              </w:rPr>
              <w:t xml:space="preserve"> Спортот и младите како дел од општеството заземаат доминантно место во интересите на секоја Општина и имаат големо влијание во секојдневието на граѓаните.</w:t>
            </w:r>
          </w:p>
          <w:p w14:paraId="5B16717C" w14:textId="77777777" w:rsidR="00B05679" w:rsidRDefault="00B05679" w:rsidP="008065C2">
            <w:pPr>
              <w:pStyle w:val="NoSpacing"/>
              <w:jc w:val="both"/>
              <w:rPr>
                <w:sz w:val="28"/>
                <w:szCs w:val="28"/>
              </w:rPr>
            </w:pPr>
            <w:r w:rsidRPr="006E2C66">
              <w:rPr>
                <w:sz w:val="28"/>
                <w:szCs w:val="28"/>
                <w:lang w:val="mk-MK"/>
              </w:rPr>
              <w:t>Преку успесите во спортот се афирмира самата Општина како на републичко така и на меѓународно ниво.</w:t>
            </w:r>
          </w:p>
          <w:p w14:paraId="5B16717D" w14:textId="77777777" w:rsidR="00B05679" w:rsidRDefault="001D2505" w:rsidP="008065C2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 xml:space="preserve">  Општина Кичево </w:t>
            </w:r>
            <w:r w:rsidR="00B05679">
              <w:rPr>
                <w:sz w:val="28"/>
                <w:szCs w:val="28"/>
                <w:lang w:val="mk-MK"/>
              </w:rPr>
              <w:t xml:space="preserve"> ќе застане зад успесите на спортистите преку нивна поддршка почнувајќи од најмала возраст па се до нивните врвни успеси,а со тоа ќе доприносе за успешен развој на децата и младите во сите можни сегменти.</w:t>
            </w:r>
          </w:p>
          <w:p w14:paraId="5B16717E" w14:textId="77777777" w:rsidR="00B05679" w:rsidRDefault="00B05679" w:rsidP="008065C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91" w:type="dxa"/>
          </w:tcPr>
          <w:p w14:paraId="5B16717F" w14:textId="77777777" w:rsidR="00B05679" w:rsidRDefault="00C6355A" w:rsidP="008065C2">
            <w:pPr>
              <w:jc w:val="both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t>I.HYRJE</w:t>
            </w:r>
          </w:p>
          <w:p w14:paraId="5B167180" w14:textId="77777777" w:rsidR="001D2505" w:rsidRDefault="00123C8A" w:rsidP="008065C2">
            <w:pPr>
              <w:jc w:val="both"/>
              <w:rPr>
                <w:sz w:val="28"/>
                <w:szCs w:val="28"/>
                <w:lang w:val="sq-AL"/>
              </w:rPr>
            </w:pPr>
            <w:r w:rsidRPr="00CA5B41">
              <w:rPr>
                <w:sz w:val="28"/>
                <w:szCs w:val="28"/>
                <w:lang w:val="sq-AL"/>
              </w:rPr>
              <w:t>Rinia dhe</w:t>
            </w:r>
            <w:r>
              <w:rPr>
                <w:sz w:val="28"/>
                <w:szCs w:val="28"/>
                <w:lang w:val="sq-AL"/>
              </w:rPr>
              <w:t>Sporti</w:t>
            </w:r>
            <w:r w:rsidR="00C6355A">
              <w:rPr>
                <w:sz w:val="28"/>
                <w:szCs w:val="28"/>
                <w:lang w:val="sq-AL"/>
              </w:rPr>
              <w:t>si pje</w:t>
            </w:r>
            <w:r w:rsidR="00DE5C7C">
              <w:rPr>
                <w:sz w:val="28"/>
                <w:szCs w:val="28"/>
                <w:lang w:val="sq-AL"/>
              </w:rPr>
              <w:t>së shoqerisë</w:t>
            </w:r>
            <w:r w:rsidR="00533405">
              <w:rPr>
                <w:sz w:val="28"/>
                <w:szCs w:val="28"/>
                <w:lang w:val="sq-AL"/>
              </w:rPr>
              <w:t xml:space="preserve"> kanë</w:t>
            </w:r>
            <w:r w:rsidR="00C6355A">
              <w:rPr>
                <w:sz w:val="28"/>
                <w:szCs w:val="28"/>
                <w:lang w:val="sq-AL"/>
              </w:rPr>
              <w:t xml:space="preserve"> rol dominues</w:t>
            </w:r>
            <w:r w:rsidR="00DE5C7C">
              <w:rPr>
                <w:sz w:val="28"/>
                <w:szCs w:val="28"/>
                <w:lang w:val="sq-AL"/>
              </w:rPr>
              <w:t xml:space="preserve">  në</w:t>
            </w:r>
            <w:r w:rsidR="001D2505">
              <w:rPr>
                <w:sz w:val="28"/>
                <w:szCs w:val="28"/>
                <w:lang w:val="sq-AL"/>
              </w:rPr>
              <w:t xml:space="preserve"> i</w:t>
            </w:r>
            <w:r w:rsidR="00533405">
              <w:rPr>
                <w:sz w:val="28"/>
                <w:szCs w:val="28"/>
                <w:lang w:val="sq-AL"/>
              </w:rPr>
              <w:t>nteresin  e çdo komunë</w:t>
            </w:r>
            <w:r w:rsidR="00DE5C7C">
              <w:rPr>
                <w:sz w:val="28"/>
                <w:szCs w:val="28"/>
                <w:lang w:val="sq-AL"/>
              </w:rPr>
              <w:t xml:space="preserve">  dhe kanë ndikim të  </w:t>
            </w:r>
            <w:r w:rsidR="00533405">
              <w:rPr>
                <w:sz w:val="28"/>
                <w:szCs w:val="28"/>
                <w:lang w:val="sq-AL"/>
              </w:rPr>
              <w:t>madh ne jetën dhe përditshmërinë</w:t>
            </w:r>
            <w:r w:rsidR="00DE5C7C">
              <w:rPr>
                <w:sz w:val="28"/>
                <w:szCs w:val="28"/>
                <w:lang w:val="sq-AL"/>
              </w:rPr>
              <w:t xml:space="preserve"> e qy</w:t>
            </w:r>
            <w:r w:rsidR="00533405">
              <w:rPr>
                <w:sz w:val="28"/>
                <w:szCs w:val="28"/>
                <w:lang w:val="sq-AL"/>
              </w:rPr>
              <w:t>tetarë</w:t>
            </w:r>
            <w:r w:rsidR="001D2505">
              <w:rPr>
                <w:sz w:val="28"/>
                <w:szCs w:val="28"/>
                <w:lang w:val="sq-AL"/>
              </w:rPr>
              <w:t>ve.</w:t>
            </w:r>
          </w:p>
          <w:p w14:paraId="5B167181" w14:textId="77777777" w:rsidR="001D2505" w:rsidRDefault="001D2505" w:rsidP="008065C2">
            <w:pPr>
              <w:jc w:val="both"/>
              <w:rPr>
                <w:sz w:val="28"/>
                <w:szCs w:val="28"/>
                <w:lang w:val="sq-AL"/>
              </w:rPr>
            </w:pPr>
          </w:p>
          <w:p w14:paraId="5B167182" w14:textId="77777777" w:rsidR="001D2505" w:rsidRDefault="00533405" w:rsidP="008065C2">
            <w:pPr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  Pë</w:t>
            </w:r>
            <w:r w:rsidR="001D2505">
              <w:rPr>
                <w:sz w:val="28"/>
                <w:szCs w:val="28"/>
                <w:lang w:val="sq-AL"/>
              </w:rPr>
              <w:t>rmes  suksesit  n</w:t>
            </w:r>
            <w:r>
              <w:rPr>
                <w:sz w:val="28"/>
                <w:szCs w:val="28"/>
                <w:lang w:val="sq-AL"/>
              </w:rPr>
              <w:t>ë</w:t>
            </w:r>
            <w:r w:rsidR="001D2505">
              <w:rPr>
                <w:sz w:val="28"/>
                <w:szCs w:val="28"/>
                <w:lang w:val="sq-AL"/>
              </w:rPr>
              <w:t xml:space="preserve">  sport  a</w:t>
            </w:r>
            <w:r>
              <w:rPr>
                <w:sz w:val="28"/>
                <w:szCs w:val="28"/>
                <w:lang w:val="sq-AL"/>
              </w:rPr>
              <w:t>firmohet edhe vete komuna  si në</w:t>
            </w:r>
            <w:r w:rsidR="001D2505">
              <w:rPr>
                <w:sz w:val="28"/>
                <w:szCs w:val="28"/>
                <w:lang w:val="sq-AL"/>
              </w:rPr>
              <w:t xml:space="preserve"> ni</w:t>
            </w:r>
            <w:r>
              <w:rPr>
                <w:sz w:val="28"/>
                <w:szCs w:val="28"/>
                <w:lang w:val="sq-AL"/>
              </w:rPr>
              <w:t>velin  republikan  ashtu edhe në ate ndë</w:t>
            </w:r>
            <w:r w:rsidR="001D2505">
              <w:rPr>
                <w:sz w:val="28"/>
                <w:szCs w:val="28"/>
                <w:lang w:val="sq-AL"/>
              </w:rPr>
              <w:t>rkombetar.</w:t>
            </w:r>
          </w:p>
          <w:p w14:paraId="5B167183" w14:textId="77777777" w:rsidR="00C6355A" w:rsidRPr="00C6355A" w:rsidRDefault="001D2505" w:rsidP="008065C2">
            <w:pPr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  Komuna e </w:t>
            </w:r>
            <w:r w:rsidR="00533405">
              <w:rPr>
                <w:sz w:val="28"/>
                <w:szCs w:val="28"/>
                <w:lang w:val="sq-AL"/>
              </w:rPr>
              <w:t>Kerçovë</w:t>
            </w:r>
            <w:r>
              <w:rPr>
                <w:sz w:val="28"/>
                <w:szCs w:val="28"/>
                <w:lang w:val="sq-AL"/>
              </w:rPr>
              <w:t xml:space="preserve">s  </w:t>
            </w:r>
            <w:r w:rsidR="00533405">
              <w:rPr>
                <w:sz w:val="28"/>
                <w:szCs w:val="28"/>
                <w:lang w:val="sq-AL"/>
              </w:rPr>
              <w:t xml:space="preserve"> do të qëndrojë  pas suksesit  të sportistëve  përmes  pë</w:t>
            </w:r>
            <w:r>
              <w:rPr>
                <w:sz w:val="28"/>
                <w:szCs w:val="28"/>
                <w:lang w:val="sq-AL"/>
              </w:rPr>
              <w:t>rkr</w:t>
            </w:r>
            <w:r w:rsidR="009D3224">
              <w:rPr>
                <w:sz w:val="28"/>
                <w:szCs w:val="28"/>
                <w:lang w:val="sq-AL"/>
              </w:rPr>
              <w:t>ahjes duke filluar  nga mosha më</w:t>
            </w:r>
            <w:r>
              <w:rPr>
                <w:sz w:val="28"/>
                <w:szCs w:val="28"/>
                <w:lang w:val="sq-AL"/>
              </w:rPr>
              <w:t xml:space="preserve"> e re  d</w:t>
            </w:r>
            <w:r w:rsidR="00123C8A">
              <w:rPr>
                <w:sz w:val="28"/>
                <w:szCs w:val="28"/>
                <w:lang w:val="sq-AL"/>
              </w:rPr>
              <w:t>he  deri</w:t>
            </w:r>
            <w:r w:rsidR="00533405">
              <w:rPr>
                <w:sz w:val="28"/>
                <w:szCs w:val="28"/>
                <w:lang w:val="sq-AL"/>
              </w:rPr>
              <w:t xml:space="preserve"> te</w:t>
            </w:r>
            <w:r w:rsidR="00123C8A">
              <w:rPr>
                <w:sz w:val="28"/>
                <w:szCs w:val="28"/>
                <w:lang w:val="sq-AL"/>
              </w:rPr>
              <w:t xml:space="preserve"> sukseset  m</w:t>
            </w:r>
            <w:r w:rsidR="009D3224">
              <w:rPr>
                <w:sz w:val="28"/>
                <w:szCs w:val="28"/>
                <w:lang w:val="sq-AL"/>
              </w:rPr>
              <w:t>ë të</w:t>
            </w:r>
            <w:r w:rsidR="00123C8A">
              <w:rPr>
                <w:sz w:val="28"/>
                <w:szCs w:val="28"/>
                <w:lang w:val="sq-AL"/>
              </w:rPr>
              <w:t xml:space="preserve"> larta,</w:t>
            </w:r>
            <w:r>
              <w:rPr>
                <w:sz w:val="28"/>
                <w:szCs w:val="28"/>
                <w:lang w:val="sq-AL"/>
              </w:rPr>
              <w:t xml:space="preserve"> dh</w:t>
            </w:r>
            <w:r w:rsidR="009D3224">
              <w:rPr>
                <w:sz w:val="28"/>
                <w:szCs w:val="28"/>
                <w:lang w:val="sq-AL"/>
              </w:rPr>
              <w:t>e me ate do të kontribojë pë</w:t>
            </w:r>
            <w:r>
              <w:rPr>
                <w:sz w:val="28"/>
                <w:szCs w:val="28"/>
                <w:lang w:val="sq-AL"/>
              </w:rPr>
              <w:t>r  zhvillimin</w:t>
            </w:r>
            <w:r w:rsidR="009D3224">
              <w:rPr>
                <w:sz w:val="28"/>
                <w:szCs w:val="28"/>
                <w:lang w:val="sq-AL"/>
              </w:rPr>
              <w:t>e  femijë</w:t>
            </w:r>
            <w:r>
              <w:rPr>
                <w:sz w:val="28"/>
                <w:szCs w:val="28"/>
                <w:lang w:val="sq-AL"/>
              </w:rPr>
              <w:t>ve d</w:t>
            </w:r>
            <w:r w:rsidR="009D3224">
              <w:rPr>
                <w:sz w:val="28"/>
                <w:szCs w:val="28"/>
                <w:lang w:val="sq-AL"/>
              </w:rPr>
              <w:t>he të</w:t>
            </w:r>
            <w:r>
              <w:rPr>
                <w:sz w:val="28"/>
                <w:szCs w:val="28"/>
                <w:lang w:val="sq-AL"/>
              </w:rPr>
              <w:t xml:space="preserve"> rinj</w:t>
            </w:r>
            <w:r w:rsidR="009D3224">
              <w:rPr>
                <w:sz w:val="28"/>
                <w:szCs w:val="28"/>
                <w:lang w:val="sq-AL"/>
              </w:rPr>
              <w:t>ve  në të  gjitha segmentet e jetë</w:t>
            </w:r>
            <w:r w:rsidR="00464681">
              <w:rPr>
                <w:sz w:val="28"/>
                <w:szCs w:val="28"/>
                <w:lang w:val="sq-AL"/>
              </w:rPr>
              <w:t>s.</w:t>
            </w:r>
          </w:p>
          <w:p w14:paraId="5B167184" w14:textId="77777777" w:rsidR="00B53F47" w:rsidRPr="004C6631" w:rsidRDefault="00B53F47" w:rsidP="008065C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C6631" w14:paraId="5B167199" w14:textId="77777777" w:rsidTr="001C1526">
        <w:trPr>
          <w:gridAfter w:val="1"/>
          <w:wAfter w:w="475" w:type="dxa"/>
          <w:trHeight w:val="144"/>
        </w:trPr>
        <w:tc>
          <w:tcPr>
            <w:tcW w:w="4975" w:type="dxa"/>
            <w:tcBorders>
              <w:left w:val="single" w:sz="4" w:space="0" w:color="auto"/>
            </w:tcBorders>
          </w:tcPr>
          <w:p w14:paraId="5B167186" w14:textId="77777777" w:rsidR="004C6631" w:rsidRDefault="004C6631" w:rsidP="004C6631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II.ЦЕЛИ НА ПРОГРАМАТА</w:t>
            </w:r>
          </w:p>
          <w:p w14:paraId="5B167187" w14:textId="1B6F7350" w:rsidR="004C6631" w:rsidRPr="00173BED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mk-MK"/>
              </w:rPr>
              <w:t xml:space="preserve">    Основни цели на програмата за активностите на Општина Кичево во областа на спортот и рекреацијата во 20</w:t>
            </w:r>
            <w:r w:rsidR="008B6681">
              <w:rPr>
                <w:sz w:val="28"/>
                <w:szCs w:val="28"/>
              </w:rPr>
              <w:t>2</w:t>
            </w:r>
            <w:r w:rsidR="009C7FC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mk-MK"/>
              </w:rPr>
              <w:t>година се</w:t>
            </w:r>
            <w:r>
              <w:rPr>
                <w:sz w:val="28"/>
                <w:szCs w:val="28"/>
                <w:lang w:val="sq-AL"/>
              </w:rPr>
              <w:t>:</w:t>
            </w:r>
          </w:p>
          <w:p w14:paraId="5B167188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Зголемување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опфатот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учениците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основните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средните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училишта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спортски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спортско-рекреативни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активности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B167189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-Учество на Општината во организирањето и збогатувањето на спортско-рекреативниот живот на децата и младите;</w:t>
            </w:r>
          </w:p>
          <w:p w14:paraId="5B16718A" w14:textId="5C2DB9AC" w:rsidR="004C6631" w:rsidRPr="004A7ECC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k-MK"/>
              </w:rPr>
              <w:lastRenderedPageBreak/>
              <w:t>-Создавање на услови за реализација на</w:t>
            </w:r>
            <w:r w:rsidR="00A92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 xml:space="preserve">спортско-рекреативните активности на граѓаните,посебно на децата и младите </w:t>
            </w:r>
            <w:r>
              <w:rPr>
                <w:sz w:val="28"/>
                <w:szCs w:val="28"/>
              </w:rPr>
              <w:t>;</w:t>
            </w:r>
          </w:p>
          <w:p w14:paraId="5B16718B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k-MK"/>
              </w:rPr>
              <w:t>-Поддршка на здруженијата на граѓани и невладините организации кои се занимаваат со активности од областа на спорто</w:t>
            </w:r>
            <w:r>
              <w:rPr>
                <w:sz w:val="28"/>
                <w:szCs w:val="28"/>
                <w:lang w:val="sq-AL"/>
              </w:rPr>
              <w:t>t</w:t>
            </w:r>
            <w:r>
              <w:rPr>
                <w:sz w:val="28"/>
                <w:szCs w:val="28"/>
                <w:lang w:val="mk-MK"/>
              </w:rPr>
              <w:t xml:space="preserve"> и рекреацијата;</w:t>
            </w:r>
          </w:p>
          <w:p w14:paraId="6C73C3A8" w14:textId="77777777" w:rsidR="004C6631" w:rsidRDefault="004C6631" w:rsidP="001F0E33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mk-MK"/>
              </w:rPr>
              <w:t>Афирмација на Општината како развиен</w:t>
            </w:r>
            <w:r w:rsidR="00A92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спортски центар</w:t>
            </w:r>
            <w:r w:rsidR="00A92A62">
              <w:rPr>
                <w:sz w:val="28"/>
                <w:szCs w:val="28"/>
              </w:rPr>
              <w:t>.</w:t>
            </w:r>
          </w:p>
          <w:p w14:paraId="5B16718D" w14:textId="6793AC1D" w:rsidR="00A92A62" w:rsidRPr="00C9628A" w:rsidRDefault="00A92A62" w:rsidP="001F0E3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</w:tc>
        <w:tc>
          <w:tcPr>
            <w:tcW w:w="4898" w:type="dxa"/>
            <w:gridSpan w:val="2"/>
          </w:tcPr>
          <w:p w14:paraId="5B16718E" w14:textId="77777777" w:rsidR="004C6631" w:rsidRDefault="004C6631" w:rsidP="004C6631">
            <w:pPr>
              <w:pStyle w:val="NoSpacing"/>
              <w:jc w:val="both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lastRenderedPageBreak/>
              <w:t>II. QËLLIMET  E  PROGRAMIT</w:t>
            </w:r>
          </w:p>
          <w:p w14:paraId="5B16718F" w14:textId="3D4B532D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t xml:space="preserve">      Q</w:t>
            </w:r>
            <w:r>
              <w:rPr>
                <w:sz w:val="28"/>
                <w:szCs w:val="28"/>
                <w:lang w:val="sq-AL"/>
              </w:rPr>
              <w:t>ëllimet  themelore te programit për aktivitetet ne leminë sportit dhe  rekreacionit ne kom</w:t>
            </w:r>
            <w:r w:rsidR="00C30675">
              <w:rPr>
                <w:sz w:val="28"/>
                <w:szCs w:val="28"/>
                <w:lang w:val="sq-AL"/>
              </w:rPr>
              <w:t>unën e Kërçoves gjatë vitit 20</w:t>
            </w:r>
            <w:r w:rsidR="008B6681">
              <w:rPr>
                <w:sz w:val="28"/>
                <w:szCs w:val="28"/>
                <w:lang w:val="sq-AL"/>
              </w:rPr>
              <w:t>2</w:t>
            </w:r>
            <w:r w:rsidR="009C7FCE">
              <w:rPr>
                <w:sz w:val="28"/>
                <w:szCs w:val="28"/>
                <w:lang w:val="sq-AL"/>
              </w:rPr>
              <w:t>6</w:t>
            </w:r>
            <w:r>
              <w:rPr>
                <w:sz w:val="28"/>
                <w:szCs w:val="28"/>
                <w:lang w:val="sq-AL"/>
              </w:rPr>
              <w:t xml:space="preserve"> janë:</w:t>
            </w:r>
          </w:p>
          <w:p w14:paraId="5B167190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-Përfshirja më e madhe e  nxënesve të shkollave fillore dhe të mesme  në aktivitete  sportive  dhe rekreative.</w:t>
            </w:r>
          </w:p>
          <w:p w14:paraId="012ADD43" w14:textId="77777777" w:rsidR="009C7FCE" w:rsidRDefault="009C7FCE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</w:p>
          <w:p w14:paraId="5B167191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Pjesëmarrja  e komunës  në organizimin dhe pasurimin e jetës sportive dhe rekreative  të fëmijëve dhe të  rinjve.</w:t>
            </w:r>
          </w:p>
          <w:p w14:paraId="468C633E" w14:textId="77777777" w:rsidR="009C7FCE" w:rsidRDefault="009C7FCE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</w:p>
          <w:p w14:paraId="5B167192" w14:textId="64770F21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lastRenderedPageBreak/>
              <w:t>-Krijimi i kushteve  për realizimin  e  aktiviteteve sportive  për qytetarët e  ne vecanti  për fëmijët dhe të rinjtë,</w:t>
            </w:r>
          </w:p>
          <w:p w14:paraId="23E53868" w14:textId="77777777" w:rsidR="009C7FCE" w:rsidRDefault="009C7FCE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</w:p>
          <w:p w14:paraId="5B167196" w14:textId="122B9D8D" w:rsidR="00287975" w:rsidRPr="00A256A4" w:rsidRDefault="004C6631" w:rsidP="004C6631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q-AL"/>
              </w:rPr>
              <w:t xml:space="preserve"> Përkrahja  e shoqatave  të qytetarëve dhe shoqatave joqeveritare  të cilat merren me aktivitet nga fusha e sportit dhe rekreacionit,</w:t>
            </w:r>
          </w:p>
          <w:p w14:paraId="5B167197" w14:textId="77777777" w:rsidR="004C6631" w:rsidRDefault="004C6631" w:rsidP="004C6631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-Afirmimi i komunës si qendër e zhvilluar sportive.</w:t>
            </w:r>
          </w:p>
          <w:p w14:paraId="5B167198" w14:textId="17A3BC81" w:rsidR="00EA2700" w:rsidRPr="000177B9" w:rsidRDefault="00EA2700" w:rsidP="00AA1BC8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</w:p>
        </w:tc>
      </w:tr>
      <w:tr w:rsidR="004C6631" w14:paraId="5B16719B" w14:textId="77777777" w:rsidTr="001C1526">
        <w:trPr>
          <w:gridAfter w:val="1"/>
          <w:wAfter w:w="474" w:type="dxa"/>
          <w:trHeight w:val="104"/>
        </w:trPr>
        <w:tc>
          <w:tcPr>
            <w:tcW w:w="9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6719A" w14:textId="77777777" w:rsidR="004C6631" w:rsidRDefault="004C6631" w:rsidP="004C6631">
            <w:pPr>
              <w:pStyle w:val="NoSpacing"/>
              <w:jc w:val="both"/>
              <w:rPr>
                <w:lang w:val="sq-AL"/>
              </w:rPr>
            </w:pPr>
          </w:p>
        </w:tc>
      </w:tr>
      <w:tr w:rsidR="00EC28D6" w14:paraId="5B1671AE" w14:textId="77777777" w:rsidTr="001C1526">
        <w:trPr>
          <w:trHeight w:val="7437"/>
        </w:trPr>
        <w:tc>
          <w:tcPr>
            <w:tcW w:w="4975" w:type="dxa"/>
          </w:tcPr>
          <w:p w14:paraId="5B16719C" w14:textId="166FC96F" w:rsidR="00EC28D6" w:rsidRDefault="00EC28D6" w:rsidP="00173BE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  <w:r>
              <w:rPr>
                <w:b/>
                <w:sz w:val="28"/>
                <w:szCs w:val="28"/>
                <w:lang w:val="mk-MK"/>
              </w:rPr>
              <w:t>.АКТИВНОСТИ ЗА ОСТВАРУВАЊЕ НА ЦЕЛИТЕ ВО 20</w:t>
            </w:r>
            <w:r w:rsidR="008B6681">
              <w:rPr>
                <w:b/>
                <w:sz w:val="28"/>
                <w:szCs w:val="28"/>
              </w:rPr>
              <w:t>2</w:t>
            </w:r>
            <w:r w:rsidR="00A256A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lang w:val="mk-MK"/>
              </w:rPr>
              <w:t xml:space="preserve"> ГОДИНА</w:t>
            </w:r>
          </w:p>
          <w:p w14:paraId="5B16719D" w14:textId="77777777" w:rsidR="008B6681" w:rsidRPr="008B6681" w:rsidRDefault="008B6681" w:rsidP="00173BED">
            <w:pPr>
              <w:pStyle w:val="NoSpacing"/>
              <w:jc w:val="both"/>
              <w:rPr>
                <w:sz w:val="28"/>
                <w:szCs w:val="28"/>
              </w:rPr>
            </w:pPr>
          </w:p>
          <w:p w14:paraId="5B16719E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За реализирање на целите на оваа програма,Општина Кичево ќе ги превземе сите потребни активности и ќе ги стави на располагање своите технички и човечки ресурси.</w:t>
            </w:r>
          </w:p>
          <w:p w14:paraId="5B16719F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Главни активности кои се потребни да се превземат се:</w:t>
            </w:r>
          </w:p>
          <w:p w14:paraId="5B1671A0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-Сочувување на традиционалните манифестации од областа на спортот</w:t>
            </w:r>
          </w:p>
          <w:p w14:paraId="5B1671A1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-Поддржување на поединци и екипи кои имаат квалитети и постигнуваат резултати</w:t>
            </w:r>
          </w:p>
          <w:p w14:paraId="5B1671A2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-Поддршка на здруженија на граѓани и невладини организации кои се занимаваат со прашања од областа на спортот </w:t>
            </w:r>
          </w:p>
          <w:p w14:paraId="5B1671A3" w14:textId="77777777" w:rsidR="00EC28D6" w:rsidRPr="009A0375" w:rsidRDefault="00EC28D6" w:rsidP="00173BE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>-Организитање на општински спортски натпревари помеѓу училиштата</w:t>
            </w:r>
          </w:p>
          <w:p w14:paraId="5B1671A4" w14:textId="77777777" w:rsidR="00EC28D6" w:rsidRDefault="00EC28D6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9A0375">
              <w:rPr>
                <w:sz w:val="24"/>
                <w:szCs w:val="24"/>
                <w:lang w:val="mk-MK"/>
              </w:rPr>
              <w:t>-Организирање на кампањи</w:t>
            </w:r>
            <w:r w:rsidR="00173BED" w:rsidRPr="009A0375">
              <w:rPr>
                <w:sz w:val="24"/>
                <w:szCs w:val="24"/>
                <w:lang w:val="mk-MK"/>
              </w:rPr>
              <w:t xml:space="preserve"> за потенцирање на здравиот жив</w:t>
            </w:r>
            <w:r w:rsidR="00173BED" w:rsidRPr="009A0375">
              <w:rPr>
                <w:sz w:val="24"/>
                <w:szCs w:val="24"/>
                <w:lang w:val="sq-AL"/>
              </w:rPr>
              <w:t>o</w:t>
            </w:r>
            <w:r w:rsidRPr="009A0375">
              <w:rPr>
                <w:sz w:val="24"/>
                <w:szCs w:val="24"/>
                <w:lang w:val="mk-MK"/>
              </w:rPr>
              <w:t>т</w:t>
            </w:r>
            <w:r w:rsidR="00173BED" w:rsidRPr="009A0375">
              <w:rPr>
                <w:sz w:val="24"/>
                <w:szCs w:val="24"/>
                <w:lang w:val="sq-AL"/>
              </w:rPr>
              <w:t>.</w:t>
            </w:r>
          </w:p>
          <w:p w14:paraId="6CF3D784" w14:textId="77777777" w:rsidR="00333CE3" w:rsidRDefault="00333CE3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2B47B403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1E0D7CB0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49A6635B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6BEAF976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7FFA52DA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5A874609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38A6B5B9" w14:textId="77777777" w:rsidR="00AA1BC8" w:rsidRDefault="00AA1BC8" w:rsidP="00173BE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  <w:p w14:paraId="1769F922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92A62">
              <w:rPr>
                <w:sz w:val="28"/>
                <w:szCs w:val="28"/>
              </w:rPr>
              <w:t>организација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реализирање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турнири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баскет</w:t>
            </w:r>
            <w:proofErr w:type="spellEnd"/>
          </w:p>
          <w:p w14:paraId="57873BCE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организација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реализирање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турнири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мал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фудбал</w:t>
            </w:r>
            <w:proofErr w:type="spellEnd"/>
          </w:p>
          <w:p w14:paraId="7A0E3F59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организиција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реализација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натпревари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борење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</w:p>
          <w:p w14:paraId="0FA140A8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- </w:t>
            </w:r>
            <w:proofErr w:type="spellStart"/>
            <w:r w:rsidRPr="00A92A62">
              <w:rPr>
                <w:sz w:val="28"/>
                <w:szCs w:val="28"/>
              </w:rPr>
              <w:t>меморијални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турнири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чест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познати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спортисти</w:t>
            </w:r>
            <w:proofErr w:type="spellEnd"/>
          </w:p>
          <w:p w14:paraId="383A224E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организиција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реализација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натпревари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пеливанство</w:t>
            </w:r>
            <w:proofErr w:type="spellEnd"/>
          </w:p>
          <w:p w14:paraId="2942E9CC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новогодишни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турнири</w:t>
            </w:r>
            <w:proofErr w:type="spellEnd"/>
          </w:p>
          <w:p w14:paraId="070FFA53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организација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реализација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спортска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општинска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олимпијада</w:t>
            </w:r>
            <w:proofErr w:type="spellEnd"/>
          </w:p>
          <w:p w14:paraId="0B02F302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– </w:t>
            </w:r>
            <w:proofErr w:type="spellStart"/>
            <w:r w:rsidRPr="00A92A62">
              <w:rPr>
                <w:sz w:val="28"/>
                <w:szCs w:val="28"/>
              </w:rPr>
              <w:t>лига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натпревари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соработка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учениците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наставниците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по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физичко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здравствено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образование</w:t>
            </w:r>
            <w:proofErr w:type="spellEnd"/>
          </w:p>
          <w:p w14:paraId="0B3157B1" w14:textId="77777777" w:rsidR="00333CE3" w:rsidRDefault="00333CE3" w:rsidP="00333CE3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r w:rsidRPr="00A92A62">
              <w:rPr>
                <w:sz w:val="28"/>
                <w:szCs w:val="28"/>
              </w:rPr>
              <w:t xml:space="preserve"> - </w:t>
            </w:r>
            <w:proofErr w:type="spellStart"/>
            <w:r w:rsidRPr="00A92A62">
              <w:rPr>
                <w:sz w:val="28"/>
                <w:szCs w:val="28"/>
              </w:rPr>
              <w:t>доделување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ваучери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за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спортски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стипендии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истакнати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спортисти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во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Општина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Кичево</w:t>
            </w:r>
          </w:p>
          <w:p w14:paraId="2C0D5B07" w14:textId="7EFDCB1B" w:rsidR="00333CE3" w:rsidRDefault="00333CE3" w:rsidP="00333CE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Таргет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групи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при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реализација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оваа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потпрограма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се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учениците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од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основните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училишта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како</w:t>
            </w:r>
            <w:proofErr w:type="spellEnd"/>
            <w:r w:rsidRPr="00A92A62">
              <w:rPr>
                <w:sz w:val="28"/>
                <w:szCs w:val="28"/>
              </w:rPr>
              <w:t xml:space="preserve"> и </w:t>
            </w:r>
            <w:proofErr w:type="spellStart"/>
            <w:r w:rsidRPr="00A92A62">
              <w:rPr>
                <w:sz w:val="28"/>
                <w:szCs w:val="28"/>
              </w:rPr>
              <w:t>спортските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клубови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од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proofErr w:type="spellStart"/>
            <w:r w:rsidRPr="00A92A62">
              <w:rPr>
                <w:sz w:val="28"/>
                <w:szCs w:val="28"/>
              </w:rPr>
              <w:t>Општина</w:t>
            </w:r>
            <w:proofErr w:type="spellEnd"/>
            <w:r w:rsidRPr="00A92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mk-MK"/>
              </w:rPr>
              <w:t>Кичево</w:t>
            </w:r>
          </w:p>
          <w:p w14:paraId="5B1671A5" w14:textId="77777777" w:rsidR="009E46C4" w:rsidRDefault="009E46C4" w:rsidP="00173BED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</w:p>
        </w:tc>
        <w:tc>
          <w:tcPr>
            <w:tcW w:w="5373" w:type="dxa"/>
            <w:gridSpan w:val="3"/>
          </w:tcPr>
          <w:p w14:paraId="5B1671A6" w14:textId="6E27BEC9" w:rsidR="00580647" w:rsidRDefault="00580647" w:rsidP="00DE5C7C">
            <w:pPr>
              <w:pStyle w:val="NoSpacing"/>
              <w:jc w:val="both"/>
              <w:rPr>
                <w:b/>
                <w:sz w:val="28"/>
                <w:szCs w:val="28"/>
                <w:lang w:val="sq-AL"/>
              </w:rPr>
            </w:pPr>
            <w:r>
              <w:rPr>
                <w:b/>
                <w:sz w:val="28"/>
                <w:szCs w:val="28"/>
                <w:lang w:val="sq-AL"/>
              </w:rPr>
              <w:lastRenderedPageBreak/>
              <w:t>III.AKTIVITETE</w:t>
            </w:r>
            <w:r w:rsidR="00123C8A">
              <w:rPr>
                <w:b/>
                <w:sz w:val="28"/>
                <w:szCs w:val="28"/>
                <w:lang w:val="sq-AL"/>
              </w:rPr>
              <w:t>T  PËR REA</w:t>
            </w:r>
            <w:r>
              <w:rPr>
                <w:b/>
                <w:sz w:val="28"/>
                <w:szCs w:val="28"/>
                <w:lang w:val="sq-AL"/>
              </w:rPr>
              <w:t>LIZIMIN E QËLLIMEVE  PËR VITIN  20</w:t>
            </w:r>
            <w:r w:rsidR="008B6681">
              <w:rPr>
                <w:b/>
                <w:sz w:val="28"/>
                <w:szCs w:val="28"/>
                <w:lang w:val="sq-AL"/>
              </w:rPr>
              <w:t>2</w:t>
            </w:r>
            <w:r w:rsidR="00A256A4">
              <w:rPr>
                <w:b/>
                <w:sz w:val="28"/>
                <w:szCs w:val="28"/>
                <w:lang w:val="sq-AL"/>
              </w:rPr>
              <w:t>6</w:t>
            </w:r>
          </w:p>
          <w:p w14:paraId="748C47A1" w14:textId="77777777" w:rsidR="00A256A4" w:rsidRPr="006B3BD7" w:rsidRDefault="00A256A4" w:rsidP="00DE5C7C">
            <w:pPr>
              <w:pStyle w:val="NoSpacing"/>
              <w:jc w:val="both"/>
              <w:rPr>
                <w:b/>
                <w:sz w:val="28"/>
                <w:szCs w:val="28"/>
              </w:rPr>
            </w:pPr>
          </w:p>
          <w:p w14:paraId="5B1671A7" w14:textId="77777777" w:rsidR="00580647" w:rsidRPr="008B6681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  </w:t>
            </w:r>
            <w:r w:rsidRPr="008B6681">
              <w:rPr>
                <w:sz w:val="26"/>
                <w:szCs w:val="26"/>
                <w:lang w:val="sq-AL"/>
              </w:rPr>
              <w:t>Për realizimin e qëllimeve të programit,komun</w:t>
            </w:r>
            <w:r w:rsidR="00533405" w:rsidRPr="008B6681">
              <w:rPr>
                <w:sz w:val="26"/>
                <w:szCs w:val="26"/>
                <w:lang w:val="sq-AL"/>
              </w:rPr>
              <w:t>a</w:t>
            </w:r>
            <w:r w:rsidRPr="008B6681">
              <w:rPr>
                <w:sz w:val="26"/>
                <w:szCs w:val="26"/>
                <w:lang w:val="sq-AL"/>
              </w:rPr>
              <w:t xml:space="preserve"> e Kër</w:t>
            </w:r>
            <w:r w:rsidR="00123C8A" w:rsidRPr="008B6681">
              <w:rPr>
                <w:sz w:val="26"/>
                <w:szCs w:val="26"/>
                <w:lang w:val="sq-AL"/>
              </w:rPr>
              <w:t>çovës do të ndërmarrë</w:t>
            </w:r>
            <w:r w:rsidRPr="008B6681">
              <w:rPr>
                <w:sz w:val="26"/>
                <w:szCs w:val="26"/>
                <w:lang w:val="sq-AL"/>
              </w:rPr>
              <w:t xml:space="preserve">  të gjitha aktivitetet e nevojshme dhe do të</w:t>
            </w:r>
            <w:r w:rsidR="00123C8A" w:rsidRPr="008B6681">
              <w:rPr>
                <w:sz w:val="26"/>
                <w:szCs w:val="26"/>
                <w:lang w:val="sq-AL"/>
              </w:rPr>
              <w:t xml:space="preserve"> vë në dispozicion </w:t>
            </w:r>
            <w:r w:rsidR="00533405" w:rsidRPr="008B6681">
              <w:rPr>
                <w:sz w:val="26"/>
                <w:szCs w:val="26"/>
                <w:lang w:val="sq-AL"/>
              </w:rPr>
              <w:t>burimet</w:t>
            </w:r>
            <w:r w:rsidR="00123C8A" w:rsidRPr="008B6681">
              <w:rPr>
                <w:sz w:val="26"/>
                <w:szCs w:val="26"/>
                <w:lang w:val="sq-AL"/>
              </w:rPr>
              <w:t xml:space="preserve"> njerëz</w:t>
            </w:r>
            <w:r w:rsidRPr="008B6681">
              <w:rPr>
                <w:sz w:val="26"/>
                <w:szCs w:val="26"/>
                <w:lang w:val="sq-AL"/>
              </w:rPr>
              <w:t>ore  dhe teknike.</w:t>
            </w:r>
          </w:p>
          <w:p w14:paraId="5B1671A8" w14:textId="77777777" w:rsidR="00580647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 Aktivitetet  kryesore të cilat janë të nevojshme të ndërmerren janë</w:t>
            </w:r>
          </w:p>
          <w:p w14:paraId="04C4E4B5" w14:textId="77777777" w:rsidR="00A256A4" w:rsidRPr="008B6681" w:rsidRDefault="00A256A4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5B1671A9" w14:textId="77777777" w:rsidR="00580647" w:rsidRPr="008B6681" w:rsidRDefault="00580647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-Ruajtja </w:t>
            </w:r>
            <w:r w:rsidR="003366D5" w:rsidRPr="008B6681">
              <w:rPr>
                <w:sz w:val="26"/>
                <w:szCs w:val="26"/>
                <w:lang w:val="sq-AL"/>
              </w:rPr>
              <w:t xml:space="preserve"> dhe kultivimi i manifestimeve tradicionale  nga lëmia e sportit.</w:t>
            </w:r>
          </w:p>
          <w:p w14:paraId="5B1671AA" w14:textId="77777777" w:rsidR="003366D5" w:rsidRPr="008B6681" w:rsidRDefault="003366D5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-Përkrahja e individëve dhe ekipeve që posedojnë </w:t>
            </w:r>
            <w:r w:rsidR="00533405" w:rsidRPr="008B6681">
              <w:rPr>
                <w:sz w:val="26"/>
                <w:szCs w:val="26"/>
                <w:lang w:val="sq-AL"/>
              </w:rPr>
              <w:t>cilësi</w:t>
            </w:r>
            <w:r w:rsidRPr="008B6681">
              <w:rPr>
                <w:sz w:val="26"/>
                <w:szCs w:val="26"/>
                <w:lang w:val="sq-AL"/>
              </w:rPr>
              <w:t xml:space="preserve"> dhe arrijnë rezultate.</w:t>
            </w:r>
          </w:p>
          <w:p w14:paraId="5B1671AB" w14:textId="77777777" w:rsidR="001D098C" w:rsidRPr="008B6681" w:rsidRDefault="003366D5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>-Perkrahja e shoqatave  qytetare   dheshoqatave joqeveritare</w:t>
            </w:r>
            <w:r w:rsidR="001D098C" w:rsidRPr="008B6681">
              <w:rPr>
                <w:sz w:val="26"/>
                <w:szCs w:val="26"/>
                <w:lang w:val="sq-AL"/>
              </w:rPr>
              <w:t xml:space="preserve"> që merren me aktivitete nga lëmia e sportit.</w:t>
            </w:r>
          </w:p>
          <w:p w14:paraId="5B1671AC" w14:textId="77777777" w:rsidR="001D098C" w:rsidRPr="008B6681" w:rsidRDefault="001D098C" w:rsidP="00DE5C7C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>-Organizimi  i garave komunale sportive ndërshkollore.</w:t>
            </w:r>
          </w:p>
          <w:p w14:paraId="4B3F6548" w14:textId="77777777" w:rsidR="001D098C" w:rsidRDefault="001D098C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  <w:r w:rsidRPr="008B6681">
              <w:rPr>
                <w:sz w:val="26"/>
                <w:szCs w:val="26"/>
                <w:lang w:val="sq-AL"/>
              </w:rPr>
              <w:t xml:space="preserve">-Organizimi </w:t>
            </w:r>
            <w:r w:rsidR="00595C9E" w:rsidRPr="008B6681">
              <w:rPr>
                <w:sz w:val="26"/>
                <w:szCs w:val="26"/>
                <w:lang w:val="sq-AL"/>
              </w:rPr>
              <w:t xml:space="preserve">i </w:t>
            </w:r>
            <w:r w:rsidR="00533405" w:rsidRPr="008B6681">
              <w:rPr>
                <w:sz w:val="26"/>
                <w:szCs w:val="26"/>
                <w:lang w:val="sq-AL"/>
              </w:rPr>
              <w:t>fushat</w:t>
            </w:r>
            <w:r w:rsidR="00595C9E" w:rsidRPr="008B6681">
              <w:rPr>
                <w:sz w:val="26"/>
                <w:szCs w:val="26"/>
                <w:lang w:val="sq-AL"/>
              </w:rPr>
              <w:t>ave për</w:t>
            </w:r>
            <w:r w:rsidR="009B4B8D" w:rsidRPr="008B6681">
              <w:rPr>
                <w:sz w:val="26"/>
                <w:szCs w:val="26"/>
                <w:lang w:val="sq-AL"/>
              </w:rPr>
              <w:t xml:space="preserve">  jetë më të shënd</w:t>
            </w:r>
            <w:r w:rsidR="00533405" w:rsidRPr="008B6681">
              <w:rPr>
                <w:sz w:val="26"/>
                <w:szCs w:val="26"/>
                <w:lang w:val="sq-AL"/>
              </w:rPr>
              <w:t>et</w:t>
            </w:r>
            <w:r w:rsidR="009B4B8D" w:rsidRPr="008B6681">
              <w:rPr>
                <w:sz w:val="26"/>
                <w:szCs w:val="26"/>
                <w:lang w:val="sq-AL"/>
              </w:rPr>
              <w:t>shme .</w:t>
            </w:r>
          </w:p>
          <w:p w14:paraId="16B33296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2087E5A0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23E5803D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25E1E91A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486DF2E7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1E1DAC04" w14:textId="77777777" w:rsidR="00AA1BC8" w:rsidRDefault="00AA1BC8" w:rsidP="00533405">
            <w:pPr>
              <w:pStyle w:val="NoSpacing"/>
              <w:jc w:val="both"/>
              <w:rPr>
                <w:sz w:val="26"/>
                <w:szCs w:val="26"/>
                <w:lang w:val="sq-AL"/>
              </w:rPr>
            </w:pPr>
          </w:p>
          <w:p w14:paraId="51C37673" w14:textId="0725A519" w:rsidR="00AA1BC8" w:rsidRPr="00AA1BC8" w:rsidRDefault="00AA1BC8" w:rsidP="00AA1BC8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lang w:val="mk-MK"/>
              </w:rPr>
              <w:lastRenderedPageBreak/>
              <w:t>-</w:t>
            </w:r>
            <w:r>
              <w:rPr>
                <w:sz w:val="28"/>
                <w:szCs w:val="28"/>
                <w:lang w:val="sq-AL"/>
              </w:rPr>
              <w:t>organizimi dhe realizimi i turneut në basketboll</w:t>
            </w:r>
          </w:p>
          <w:p w14:paraId="4F9A9887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lang w:val="mk-MK"/>
              </w:rPr>
              <w:t>-</w:t>
            </w:r>
            <w:r>
              <w:rPr>
                <w:sz w:val="28"/>
                <w:szCs w:val="28"/>
                <w:lang w:val="sq-AL"/>
              </w:rPr>
              <w:t>organizimi dhe realizimi i turneut në futboll të vogël</w:t>
            </w:r>
          </w:p>
          <w:p w14:paraId="78DA44F0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-organizimi dhe realizimi i garave në mundje</w:t>
            </w:r>
          </w:p>
          <w:p w14:paraId="6355F765" w14:textId="77777777" w:rsidR="00AA1BC8" w:rsidRDefault="00AA1BC8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</w:p>
          <w:p w14:paraId="6893997B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-turneu memorial në nderë të sportistëve të njohur</w:t>
            </w:r>
          </w:p>
          <w:p w14:paraId="0173EBEA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-organizimi dhe realizimi i garave në sportin e mundjes tradicioale (pelivanave)</w:t>
            </w:r>
          </w:p>
          <w:p w14:paraId="572E1685" w14:textId="7B4652B1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 xml:space="preserve">-turnu për </w:t>
            </w:r>
            <w:r w:rsidR="00AA1BC8">
              <w:rPr>
                <w:sz w:val="28"/>
                <w:szCs w:val="28"/>
                <w:lang w:val="sq-AL"/>
              </w:rPr>
              <w:t>V</w:t>
            </w:r>
            <w:r>
              <w:rPr>
                <w:sz w:val="28"/>
                <w:szCs w:val="28"/>
                <w:lang w:val="sq-AL"/>
              </w:rPr>
              <w:t xml:space="preserve">itin e </w:t>
            </w:r>
            <w:r w:rsidR="00AA1BC8">
              <w:rPr>
                <w:sz w:val="28"/>
                <w:szCs w:val="28"/>
                <w:lang w:val="sq-AL"/>
              </w:rPr>
              <w:t>R</w:t>
            </w:r>
            <w:r>
              <w:rPr>
                <w:sz w:val="28"/>
                <w:szCs w:val="28"/>
                <w:lang w:val="sq-AL"/>
              </w:rPr>
              <w:t>i</w:t>
            </w:r>
          </w:p>
          <w:p w14:paraId="1E22D418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-organizimi dhe realizimi i olimpiadës sportive komunale</w:t>
            </w:r>
          </w:p>
          <w:p w14:paraId="392F719D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-gara lige në bashkëpunim me nxënsit dhe mësimëdhënsit për edukat fizike dhe shëndetësore</w:t>
            </w:r>
          </w:p>
          <w:p w14:paraId="6C266627" w14:textId="77777777" w:rsidR="00333CE3" w:rsidRDefault="00333CE3" w:rsidP="00333CE3">
            <w:pPr>
              <w:tabs>
                <w:tab w:val="left" w:pos="3312"/>
              </w:tabs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-ndatja e vauçerëve për stipendim sportiv të sportistëve të spikatur në Komunën e Kërçovës.</w:t>
            </w:r>
          </w:p>
          <w:p w14:paraId="5B1671AD" w14:textId="1829E95F" w:rsidR="00333CE3" w:rsidRPr="00580647" w:rsidRDefault="00333CE3" w:rsidP="00333CE3">
            <w:pPr>
              <w:pStyle w:val="NoSpacing"/>
              <w:jc w:val="both"/>
              <w:rPr>
                <w:sz w:val="28"/>
                <w:szCs w:val="28"/>
                <w:lang w:val="sq-AL"/>
              </w:rPr>
            </w:pPr>
            <w:r>
              <w:rPr>
                <w:sz w:val="28"/>
                <w:szCs w:val="28"/>
                <w:lang w:val="sq-AL"/>
              </w:rPr>
              <w:t>Grupa e targetuar gjatë realizimit të kësaj programe janë nxënsit nga shkollat e mesme si dhe klubet në Komunën e Kërçovës.</w:t>
            </w:r>
          </w:p>
        </w:tc>
      </w:tr>
    </w:tbl>
    <w:p w14:paraId="5B1671AF" w14:textId="77777777" w:rsidR="004A7ECC" w:rsidRPr="00173BED" w:rsidRDefault="004A7ECC" w:rsidP="006E2C66">
      <w:pPr>
        <w:pStyle w:val="NoSpacing"/>
        <w:rPr>
          <w:b/>
          <w:sz w:val="28"/>
          <w:szCs w:val="28"/>
          <w:lang w:val="sq-AL"/>
        </w:rPr>
      </w:pPr>
    </w:p>
    <w:p w14:paraId="5B1671B0" w14:textId="77777777" w:rsidR="00F63ED0" w:rsidRDefault="00F63ED0" w:rsidP="006E2C66">
      <w:pPr>
        <w:pStyle w:val="NoSpacing"/>
        <w:rPr>
          <w:b/>
          <w:sz w:val="28"/>
          <w:szCs w:val="28"/>
        </w:rPr>
      </w:pPr>
    </w:p>
    <w:p w14:paraId="5B1671B1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1B2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1B3" w14:textId="77777777" w:rsidR="009B005E" w:rsidRDefault="009B005E" w:rsidP="0010002A"/>
    <w:p w14:paraId="4653615C" w14:textId="77777777" w:rsidR="00A40FEC" w:rsidRDefault="00A40FEC" w:rsidP="0010002A"/>
    <w:p w14:paraId="0A979835" w14:textId="77777777" w:rsidR="00A40FEC" w:rsidRDefault="00A40FEC" w:rsidP="0010002A"/>
    <w:p w14:paraId="2894A8B5" w14:textId="77777777" w:rsidR="00A40FEC" w:rsidRDefault="00A40FEC" w:rsidP="0010002A"/>
    <w:p w14:paraId="5A598D2B" w14:textId="77777777" w:rsidR="00A40FEC" w:rsidRDefault="00A40FEC" w:rsidP="0010002A"/>
    <w:p w14:paraId="10889F13" w14:textId="77777777" w:rsidR="00A40FEC" w:rsidRPr="0010002A" w:rsidRDefault="00A40FEC" w:rsidP="0010002A"/>
    <w:tbl>
      <w:tblPr>
        <w:tblStyle w:val="TableGrid"/>
        <w:tblpPr w:leftFromText="180" w:rightFromText="180" w:vertAnchor="text" w:horzAnchor="margin" w:tblpXSpec="center" w:tblpY="243"/>
        <w:tblW w:w="10382" w:type="dxa"/>
        <w:tblLayout w:type="fixed"/>
        <w:tblLook w:val="04A0" w:firstRow="1" w:lastRow="0" w:firstColumn="1" w:lastColumn="0" w:noHBand="0" w:noVBand="1"/>
      </w:tblPr>
      <w:tblGrid>
        <w:gridCol w:w="1404"/>
        <w:gridCol w:w="5060"/>
        <w:gridCol w:w="1551"/>
        <w:gridCol w:w="245"/>
        <w:gridCol w:w="2122"/>
      </w:tblGrid>
      <w:tr w:rsidR="0010002A" w:rsidRPr="00D8125D" w14:paraId="5B1671B8" w14:textId="77777777" w:rsidTr="002D0DA9">
        <w:trPr>
          <w:trHeight w:val="459"/>
        </w:trPr>
        <w:tc>
          <w:tcPr>
            <w:tcW w:w="1404" w:type="dxa"/>
            <w:tcBorders>
              <w:bottom w:val="single" w:sz="4" w:space="0" w:color="auto"/>
            </w:tcBorders>
          </w:tcPr>
          <w:p w14:paraId="5B1671B4" w14:textId="77777777" w:rsidR="0010002A" w:rsidRPr="001F0E33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lastRenderedPageBreak/>
              <w:t>Реден број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B5" w14:textId="77777777" w:rsidR="0010002A" w:rsidRPr="001F0E33" w:rsidRDefault="00E8711B" w:rsidP="0010002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mk-MK"/>
              </w:rPr>
              <w:t>АКТИВНОСТИ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B6" w14:textId="77777777" w:rsidR="0010002A" w:rsidRPr="001F0E33" w:rsidRDefault="0010002A" w:rsidP="0010002A">
            <w:pPr>
              <w:pStyle w:val="NoSpacing"/>
              <w:rPr>
                <w:b/>
                <w:sz w:val="24"/>
                <w:szCs w:val="24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Носител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B1671B7" w14:textId="77777777" w:rsidR="0010002A" w:rsidRPr="00D8125D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  <w:lang w:val="sq-AL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Буџет на Општина Кичево</w:t>
            </w:r>
          </w:p>
        </w:tc>
      </w:tr>
      <w:tr w:rsidR="0010002A" w:rsidRPr="00D8125D" w14:paraId="5B1671BD" w14:textId="77777777" w:rsidTr="002D0DA9">
        <w:trPr>
          <w:trHeight w:val="471"/>
        </w:trPr>
        <w:tc>
          <w:tcPr>
            <w:tcW w:w="1404" w:type="dxa"/>
            <w:tcBorders>
              <w:top w:val="single" w:sz="4" w:space="0" w:color="auto"/>
            </w:tcBorders>
          </w:tcPr>
          <w:p w14:paraId="5B1671B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Numri rendor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BA" w14:textId="77777777" w:rsidR="0010002A" w:rsidRPr="00E8711B" w:rsidRDefault="00E8711B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AKTIVITETE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671BB" w14:textId="77777777" w:rsidR="0010002A" w:rsidRPr="00D8125D" w:rsidRDefault="0010002A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 w:rsidRPr="00D8125D">
              <w:rPr>
                <w:b/>
                <w:sz w:val="24"/>
                <w:szCs w:val="24"/>
                <w:lang w:val="sq-AL"/>
              </w:rPr>
              <w:t>bartësI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5B1671BC" w14:textId="77777777" w:rsidR="0010002A" w:rsidRPr="00D8125D" w:rsidRDefault="0010002A" w:rsidP="0010002A">
            <w:pPr>
              <w:pStyle w:val="NoSpacing"/>
              <w:rPr>
                <w:b/>
                <w:sz w:val="24"/>
                <w:szCs w:val="24"/>
                <w:lang w:val="mk-MK"/>
              </w:rPr>
            </w:pPr>
            <w:r w:rsidRPr="00D8125D">
              <w:rPr>
                <w:b/>
                <w:sz w:val="24"/>
                <w:szCs w:val="24"/>
                <w:lang w:val="sq-AL"/>
              </w:rPr>
              <w:t>Buxheti i komunës së Kërçovës</w:t>
            </w:r>
          </w:p>
        </w:tc>
      </w:tr>
      <w:tr w:rsidR="0010002A" w:rsidRPr="00D8125D" w14:paraId="5B1671C2" w14:textId="77777777" w:rsidTr="002D0DA9">
        <w:trPr>
          <w:trHeight w:val="459"/>
        </w:trPr>
        <w:tc>
          <w:tcPr>
            <w:tcW w:w="1404" w:type="dxa"/>
            <w:vMerge w:val="restart"/>
            <w:vAlign w:val="center"/>
          </w:tcPr>
          <w:p w14:paraId="5B1671BE" w14:textId="77777777" w:rsidR="0010002A" w:rsidRPr="004D2A7C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  <w:lang w:val="sq-AL"/>
              </w:rPr>
            </w:pPr>
            <w:r w:rsidRPr="004D2A7C">
              <w:rPr>
                <w:b/>
                <w:sz w:val="24"/>
                <w:szCs w:val="24"/>
                <w:lang w:val="sq-AL"/>
              </w:rPr>
              <w:t>I</w:t>
            </w:r>
            <w:r w:rsidR="00AC240E">
              <w:rPr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BF" w14:textId="77777777" w:rsidR="0010002A" w:rsidRPr="004D2A7C" w:rsidRDefault="0010002A" w:rsidP="0010002A">
            <w:pPr>
              <w:pStyle w:val="NoSpacing"/>
              <w:rPr>
                <w:b/>
                <w:i/>
                <w:sz w:val="24"/>
                <w:szCs w:val="24"/>
                <w:lang w:val="mk-MK"/>
              </w:rPr>
            </w:pPr>
            <w:r w:rsidRPr="004D2A7C">
              <w:rPr>
                <w:b/>
                <w:i/>
                <w:sz w:val="24"/>
                <w:szCs w:val="24"/>
                <w:lang w:val="mk-MK"/>
              </w:rPr>
              <w:t>ПОДРШКА НА СПОРТСКИ ЗДРУЖЕНИА И СПОРТСКИ ЕКИПИ</w:t>
            </w:r>
          </w:p>
        </w:tc>
        <w:tc>
          <w:tcPr>
            <w:tcW w:w="1796" w:type="dxa"/>
            <w:gridSpan w:val="2"/>
            <w:vMerge w:val="restart"/>
          </w:tcPr>
          <w:p w14:paraId="5B1671C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 w:val="restart"/>
          </w:tcPr>
          <w:p w14:paraId="5B1671C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C7" w14:textId="77777777" w:rsidTr="002D0DA9">
        <w:trPr>
          <w:trHeight w:val="229"/>
        </w:trPr>
        <w:tc>
          <w:tcPr>
            <w:tcW w:w="1404" w:type="dxa"/>
            <w:vMerge/>
          </w:tcPr>
          <w:p w14:paraId="5B1671C3" w14:textId="77777777" w:rsidR="0010002A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C4" w14:textId="77777777" w:rsidR="0010002A" w:rsidRPr="0010002A" w:rsidRDefault="0010002A" w:rsidP="0010002A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10002A">
              <w:rPr>
                <w:b/>
                <w:i/>
                <w:sz w:val="24"/>
                <w:szCs w:val="24"/>
              </w:rPr>
              <w:t>PERKRAHJE PER SHOQATAT SPORTIVE DHE EKIPEVE SPORTIVE</w:t>
            </w:r>
          </w:p>
        </w:tc>
        <w:tc>
          <w:tcPr>
            <w:tcW w:w="1796" w:type="dxa"/>
            <w:gridSpan w:val="2"/>
            <w:vMerge/>
            <w:tcBorders>
              <w:bottom w:val="single" w:sz="4" w:space="0" w:color="auto"/>
            </w:tcBorders>
          </w:tcPr>
          <w:p w14:paraId="5B1671C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/>
          </w:tcPr>
          <w:p w14:paraId="5B1671C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CC" w14:textId="77777777" w:rsidTr="002D0DA9">
        <w:trPr>
          <w:trHeight w:val="725"/>
        </w:trPr>
        <w:tc>
          <w:tcPr>
            <w:tcW w:w="1404" w:type="dxa"/>
            <w:vMerge w:val="restart"/>
            <w:vAlign w:val="center"/>
          </w:tcPr>
          <w:p w14:paraId="5B1671C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I.</w:t>
            </w:r>
            <w:r w:rsidRPr="00D8125D">
              <w:rPr>
                <w:sz w:val="24"/>
                <w:szCs w:val="24"/>
                <w:lang w:val="sq-AL"/>
              </w:rPr>
              <w:t>1</w:t>
            </w:r>
          </w:p>
        </w:tc>
        <w:tc>
          <w:tcPr>
            <w:tcW w:w="5060" w:type="dxa"/>
          </w:tcPr>
          <w:p w14:paraId="5B1671C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mk-MK"/>
              </w:rPr>
              <w:t>Подршка на проекти за подигање на нивото на екипните спортови на територија на Општина Кичево</w:t>
            </w:r>
          </w:p>
        </w:tc>
        <w:tc>
          <w:tcPr>
            <w:tcW w:w="1796" w:type="dxa"/>
            <w:gridSpan w:val="2"/>
          </w:tcPr>
          <w:p w14:paraId="5B1671CA" w14:textId="77777777" w:rsidR="0010002A" w:rsidRPr="00406268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CB" w14:textId="77777777" w:rsidR="0010002A" w:rsidRPr="009950B4" w:rsidRDefault="00EA6235" w:rsidP="00EA623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08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0D0846">
              <w:rPr>
                <w:sz w:val="24"/>
                <w:szCs w:val="24"/>
              </w:rPr>
              <w:t>00.000,00</w:t>
            </w:r>
          </w:p>
        </w:tc>
      </w:tr>
      <w:tr w:rsidR="0010002A" w:rsidRPr="00D8125D" w14:paraId="5B1671D2" w14:textId="77777777" w:rsidTr="002D0DA9">
        <w:trPr>
          <w:trHeight w:val="471"/>
        </w:trPr>
        <w:tc>
          <w:tcPr>
            <w:tcW w:w="1404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B1671C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671CE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Perkrahja e </w:t>
            </w:r>
            <w:r>
              <w:rPr>
                <w:sz w:val="24"/>
                <w:szCs w:val="24"/>
                <w:lang w:val="sq-AL"/>
              </w:rPr>
              <w:t>proekteve per ngritjen e nivelit te ekipeve sportive ne teritorin e Komunes se Ker</w:t>
            </w:r>
            <w:r w:rsidR="00CA5765">
              <w:rPr>
                <w:sz w:val="24"/>
                <w:szCs w:val="24"/>
                <w:lang w:val="sq-AL"/>
              </w:rPr>
              <w:t>c</w:t>
            </w:r>
            <w:r>
              <w:rPr>
                <w:sz w:val="24"/>
                <w:szCs w:val="24"/>
                <w:lang w:val="sq-AL"/>
              </w:rPr>
              <w:t>oves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B1671CF" w14:textId="77777777" w:rsidR="0010002A" w:rsidRPr="009B005E" w:rsidRDefault="0010002A" w:rsidP="0010002A">
            <w:pPr>
              <w:pStyle w:val="NoSpacing"/>
              <w:rPr>
                <w:sz w:val="24"/>
                <w:szCs w:val="24"/>
              </w:rPr>
            </w:pPr>
          </w:p>
          <w:p w14:paraId="5B1671D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14:paraId="5B1671D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D7" w14:textId="77777777" w:rsidTr="002D0DA9">
        <w:trPr>
          <w:trHeight w:val="229"/>
        </w:trPr>
        <w:tc>
          <w:tcPr>
            <w:tcW w:w="1404" w:type="dxa"/>
            <w:vMerge w:val="restart"/>
            <w:vAlign w:val="center"/>
          </w:tcPr>
          <w:p w14:paraId="5B1671D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 w:rsidRPr="00D8125D"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D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Подршка на Проекти за подигање на  нивото  на боречките спортови на територија на Општина Кичево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D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D6" w14:textId="77777777" w:rsidR="0010002A" w:rsidRPr="00A770F4" w:rsidRDefault="00EC5C73" w:rsidP="00EC5C73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D0846" w:rsidRPr="00873D07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1DC" w14:textId="77777777" w:rsidTr="002D0DA9">
        <w:trPr>
          <w:trHeight w:val="229"/>
        </w:trPr>
        <w:tc>
          <w:tcPr>
            <w:tcW w:w="1404" w:type="dxa"/>
            <w:vMerge/>
            <w:vAlign w:val="center"/>
          </w:tcPr>
          <w:p w14:paraId="5B1671D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D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Perkrahjen e proekteve per ngritjen e nivelit te sporteve luftarake ne Teritorin e Komunes se Kercoves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D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DB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E1" w14:textId="77777777" w:rsidTr="002D0DA9">
        <w:trPr>
          <w:trHeight w:val="217"/>
        </w:trPr>
        <w:tc>
          <w:tcPr>
            <w:tcW w:w="1404" w:type="dxa"/>
            <w:vMerge w:val="restart"/>
            <w:vAlign w:val="center"/>
          </w:tcPr>
          <w:p w14:paraId="5B1671D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 w:rsidRPr="00D8125D"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1DE" w14:textId="77777777" w:rsidR="0010002A" w:rsidRPr="009C1C96" w:rsidRDefault="0010002A" w:rsidP="009C1C96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mk-MK"/>
              </w:rPr>
              <w:t xml:space="preserve">Поддршка </w:t>
            </w:r>
            <w:r w:rsidR="000D0846">
              <w:rPr>
                <w:sz w:val="24"/>
                <w:szCs w:val="24"/>
                <w:lang w:val="mk-MK"/>
              </w:rPr>
              <w:t xml:space="preserve">до </w:t>
            </w:r>
            <w:proofErr w:type="spellStart"/>
            <w:r w:rsidR="009C1C96">
              <w:rPr>
                <w:sz w:val="24"/>
                <w:szCs w:val="24"/>
              </w:rPr>
              <w:t>спортските</w:t>
            </w:r>
            <w:proofErr w:type="spellEnd"/>
            <w:r w:rsidR="000D0846">
              <w:rPr>
                <w:sz w:val="24"/>
                <w:szCs w:val="24"/>
                <w:lang w:val="mk-MK"/>
              </w:rPr>
              <w:t xml:space="preserve"> школи</w:t>
            </w:r>
            <w:r w:rsidR="009C1C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D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E0" w14:textId="77777777" w:rsidR="0010002A" w:rsidRPr="005C1A55" w:rsidRDefault="00EC5C73" w:rsidP="001F0E3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174E">
              <w:rPr>
                <w:sz w:val="24"/>
                <w:szCs w:val="24"/>
                <w:lang w:val="mk-MK"/>
              </w:rPr>
              <w:t>0</w:t>
            </w:r>
            <w:r w:rsidR="00F92D92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1E7" w14:textId="77777777" w:rsidTr="002D0DA9">
        <w:trPr>
          <w:trHeight w:val="242"/>
        </w:trPr>
        <w:tc>
          <w:tcPr>
            <w:tcW w:w="1404" w:type="dxa"/>
            <w:vMerge/>
            <w:vAlign w:val="center"/>
          </w:tcPr>
          <w:p w14:paraId="5B1671E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E3" w14:textId="77777777" w:rsidR="0010002A" w:rsidRPr="009C1C96" w:rsidRDefault="0010002A" w:rsidP="0010002A">
            <w:pPr>
              <w:pStyle w:val="NoSpacing"/>
              <w:rPr>
                <w:sz w:val="24"/>
                <w:szCs w:val="24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Perkrahja  </w:t>
            </w:r>
            <w:r w:rsidR="000D0846">
              <w:rPr>
                <w:sz w:val="24"/>
                <w:szCs w:val="24"/>
                <w:lang w:val="sq-AL"/>
              </w:rPr>
              <w:t xml:space="preserve">per shkollat e </w:t>
            </w:r>
            <w:proofErr w:type="spellStart"/>
            <w:r w:rsidR="009C1C96">
              <w:rPr>
                <w:sz w:val="24"/>
                <w:szCs w:val="24"/>
              </w:rPr>
              <w:t>sportit</w:t>
            </w:r>
            <w:proofErr w:type="spellEnd"/>
          </w:p>
          <w:p w14:paraId="5B1671E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E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E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1EC" w14:textId="77777777" w:rsidTr="002D0DA9">
        <w:trPr>
          <w:trHeight w:val="484"/>
        </w:trPr>
        <w:tc>
          <w:tcPr>
            <w:tcW w:w="1404" w:type="dxa"/>
            <w:vMerge w:val="restart"/>
            <w:vAlign w:val="center"/>
          </w:tcPr>
          <w:p w14:paraId="5B1671E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  <w:lang w:val="mk-MK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</w:tcPr>
          <w:p w14:paraId="5B1671E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Подигање на свеста за интегриран спорт меѓу заедниците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1E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1EB" w14:textId="77777777" w:rsidR="0010002A" w:rsidRPr="00A770F4" w:rsidRDefault="0041174E" w:rsidP="001F0E33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10</w:t>
            </w:r>
            <w:r w:rsidR="00645ADA" w:rsidRPr="00873D07">
              <w:rPr>
                <w:sz w:val="24"/>
                <w:szCs w:val="24"/>
              </w:rPr>
              <w:t>0</w:t>
            </w:r>
            <w:r w:rsidR="000D0846" w:rsidRPr="00873D07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1F2" w14:textId="77777777" w:rsidTr="002D0DA9">
        <w:trPr>
          <w:trHeight w:val="204"/>
        </w:trPr>
        <w:tc>
          <w:tcPr>
            <w:tcW w:w="1404" w:type="dxa"/>
            <w:vMerge/>
            <w:vAlign w:val="center"/>
          </w:tcPr>
          <w:p w14:paraId="5B1671ED" w14:textId="77777777" w:rsidR="0010002A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EE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Ngritjen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vedies</w:t>
            </w:r>
            <w:proofErr w:type="spellEnd"/>
            <w:r>
              <w:rPr>
                <w:sz w:val="24"/>
                <w:szCs w:val="24"/>
              </w:rPr>
              <w:t xml:space="preserve"> per sport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integru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mes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bashkesive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B1671EF" w14:textId="77777777" w:rsidR="0010002A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1F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1F1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6B3BD7" w:rsidRPr="00D8125D" w14:paraId="5B167202" w14:textId="77777777" w:rsidTr="002D0DA9">
        <w:trPr>
          <w:trHeight w:val="204"/>
        </w:trPr>
        <w:tc>
          <w:tcPr>
            <w:tcW w:w="1404" w:type="dxa"/>
            <w:vAlign w:val="center"/>
          </w:tcPr>
          <w:p w14:paraId="5B1671F3" w14:textId="77777777" w:rsidR="006B3BD7" w:rsidRPr="006B3BD7" w:rsidRDefault="006B3BD7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I.5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1F4" w14:textId="77777777" w:rsidR="006B3BD7" w:rsidRPr="006B3BD7" w:rsidRDefault="006B3BD7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Организирање на Маратон </w:t>
            </w:r>
          </w:p>
          <w:p w14:paraId="5B1671F5" w14:textId="77777777" w:rsidR="006B3BD7" w:rsidRDefault="006B3BD7" w:rsidP="0010002A">
            <w:pPr>
              <w:pStyle w:val="NoSpacing"/>
              <w:rPr>
                <w:sz w:val="24"/>
                <w:szCs w:val="24"/>
              </w:rPr>
            </w:pPr>
          </w:p>
          <w:p w14:paraId="5B1671F6" w14:textId="77777777" w:rsidR="006B3BD7" w:rsidRPr="006B3BD7" w:rsidRDefault="006B3BD7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Organizimi i Maratonit</w:t>
            </w:r>
          </w:p>
          <w:p w14:paraId="5B1671F7" w14:textId="77777777" w:rsidR="006B3BD7" w:rsidRDefault="006B3BD7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3"/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10382"/>
            </w:tblGrid>
            <w:tr w:rsidR="006B3BD7" w:rsidRPr="00D8125D" w14:paraId="5B1671FA" w14:textId="77777777" w:rsidTr="00513D39">
              <w:trPr>
                <w:trHeight w:val="484"/>
              </w:trPr>
              <w:tc>
                <w:tcPr>
                  <w:tcW w:w="1796" w:type="dxa"/>
                  <w:tcBorders>
                    <w:bottom w:val="single" w:sz="4" w:space="0" w:color="auto"/>
                  </w:tcBorders>
                </w:tcPr>
                <w:p w14:paraId="5B1671F8" w14:textId="77777777" w:rsidR="006B3BD7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 w:rsidRPr="00D8125D">
                    <w:rPr>
                      <w:sz w:val="24"/>
                      <w:szCs w:val="24"/>
                      <w:lang w:val="mk-MK"/>
                    </w:rPr>
                    <w:t>Спортски екип</w:t>
                  </w:r>
                  <w:r>
                    <w:rPr>
                      <w:sz w:val="24"/>
                      <w:szCs w:val="24"/>
                      <w:lang w:val="mk-MK"/>
                    </w:rPr>
                    <w:t>и</w:t>
                  </w:r>
                </w:p>
                <w:p w14:paraId="5B1671F9" w14:textId="77777777" w:rsidR="006B3BD7" w:rsidRPr="00D8125D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>
                    <w:rPr>
                      <w:sz w:val="24"/>
                      <w:szCs w:val="24"/>
                      <w:lang w:val="mk-MK"/>
                    </w:rPr>
                    <w:t xml:space="preserve"> и здружениа</w:t>
                  </w:r>
                </w:p>
              </w:tc>
            </w:tr>
            <w:tr w:rsidR="006B3BD7" w:rsidRPr="00D8125D" w14:paraId="5B1671FD" w14:textId="77777777" w:rsidTr="00513D39">
              <w:trPr>
                <w:trHeight w:val="204"/>
              </w:trPr>
              <w:tc>
                <w:tcPr>
                  <w:tcW w:w="1796" w:type="dxa"/>
                  <w:tcBorders>
                    <w:top w:val="single" w:sz="4" w:space="0" w:color="auto"/>
                  </w:tcBorders>
                </w:tcPr>
                <w:p w14:paraId="5B1671FB" w14:textId="77777777" w:rsidR="006B3BD7" w:rsidRDefault="006B3BD7" w:rsidP="006B3BD7">
                  <w:pPr>
                    <w:pStyle w:val="NoSpacing"/>
                    <w:rPr>
                      <w:sz w:val="24"/>
                      <w:szCs w:val="24"/>
                      <w:lang w:val="sq-AL"/>
                    </w:rPr>
                  </w:pPr>
                  <w:r w:rsidRPr="00D8125D">
                    <w:rPr>
                      <w:sz w:val="24"/>
                      <w:szCs w:val="24"/>
                      <w:lang w:val="sq-AL"/>
                    </w:rPr>
                    <w:t>Ekipet sportive</w:t>
                  </w:r>
                  <w:r>
                    <w:rPr>
                      <w:sz w:val="24"/>
                      <w:szCs w:val="24"/>
                      <w:lang w:val="sq-AL"/>
                    </w:rPr>
                    <w:t xml:space="preserve"> </w:t>
                  </w:r>
                </w:p>
                <w:p w14:paraId="5B1671FC" w14:textId="77777777" w:rsidR="006B3BD7" w:rsidRPr="00D8125D" w:rsidRDefault="006B3BD7" w:rsidP="006B3BD7">
                  <w:pPr>
                    <w:pStyle w:val="NoSpacing"/>
                    <w:rPr>
                      <w:sz w:val="24"/>
                      <w:szCs w:val="24"/>
                      <w:lang w:val="mk-MK"/>
                    </w:rPr>
                  </w:pPr>
                  <w:r>
                    <w:rPr>
                      <w:sz w:val="24"/>
                      <w:szCs w:val="24"/>
                      <w:lang w:val="sq-AL"/>
                    </w:rPr>
                    <w:t>dhe shoqata</w:t>
                  </w:r>
                </w:p>
              </w:tc>
            </w:tr>
          </w:tbl>
          <w:p w14:paraId="5B1671FE" w14:textId="77777777" w:rsidR="006B3BD7" w:rsidRPr="00D8125D" w:rsidRDefault="006B3BD7" w:rsidP="0010002A">
            <w:pPr>
              <w:pStyle w:val="NoSpacing"/>
              <w:rPr>
                <w:sz w:val="24"/>
                <w:szCs w:val="24"/>
                <w:lang w:val="sq-AL"/>
              </w:rPr>
            </w:pPr>
          </w:p>
        </w:tc>
        <w:tc>
          <w:tcPr>
            <w:tcW w:w="2122" w:type="dxa"/>
          </w:tcPr>
          <w:p w14:paraId="5B1671FF" w14:textId="77777777" w:rsidR="006B3BD7" w:rsidRDefault="006B3BD7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  <w:p w14:paraId="5B167200" w14:textId="77777777" w:rsidR="006B3BD7" w:rsidRDefault="006B3BD7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  <w:p w14:paraId="5B167201" w14:textId="77777777" w:rsidR="006B3BD7" w:rsidRPr="006B3BD7" w:rsidRDefault="007F1875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1.0</w:t>
            </w:r>
            <w:r w:rsidR="006B3BD7">
              <w:rPr>
                <w:sz w:val="24"/>
                <w:szCs w:val="24"/>
                <w:lang w:val="sq-AL"/>
              </w:rPr>
              <w:t>00.000</w:t>
            </w:r>
          </w:p>
        </w:tc>
      </w:tr>
      <w:tr w:rsidR="007A5623" w:rsidRPr="00D8125D" w14:paraId="5B167207" w14:textId="77777777" w:rsidTr="002D0DA9">
        <w:trPr>
          <w:trHeight w:val="70"/>
        </w:trPr>
        <w:tc>
          <w:tcPr>
            <w:tcW w:w="1404" w:type="dxa"/>
            <w:vAlign w:val="center"/>
          </w:tcPr>
          <w:p w14:paraId="5B167203" w14:textId="77777777" w:rsidR="007A5623" w:rsidRPr="007A5623" w:rsidRDefault="007A5623" w:rsidP="001000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04" w14:textId="77777777" w:rsidR="007A5623" w:rsidRPr="007A5623" w:rsidRDefault="005C1A55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GJITHSEJ I.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05" w14:textId="77777777" w:rsidR="007A5623" w:rsidRPr="00D8125D" w:rsidRDefault="007A5623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</w:tcPr>
          <w:p w14:paraId="5B167206" w14:textId="77777777" w:rsidR="007A5623" w:rsidRPr="0041174E" w:rsidRDefault="00EA6235" w:rsidP="00EA6235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1174E">
              <w:rPr>
                <w:b/>
                <w:sz w:val="24"/>
                <w:szCs w:val="24"/>
                <w:lang w:val="mk-MK"/>
              </w:rPr>
              <w:t>.</w:t>
            </w:r>
            <w:r>
              <w:rPr>
                <w:b/>
                <w:sz w:val="24"/>
                <w:szCs w:val="24"/>
              </w:rPr>
              <w:t>9</w:t>
            </w:r>
            <w:r w:rsidR="00CE6A7F">
              <w:rPr>
                <w:b/>
                <w:sz w:val="24"/>
                <w:szCs w:val="24"/>
              </w:rPr>
              <w:t>5</w:t>
            </w:r>
            <w:r w:rsidR="0041174E">
              <w:rPr>
                <w:b/>
                <w:sz w:val="24"/>
                <w:szCs w:val="24"/>
                <w:lang w:val="mk-MK"/>
              </w:rPr>
              <w:t>0.000</w:t>
            </w:r>
          </w:p>
        </w:tc>
      </w:tr>
      <w:tr w:rsidR="00D050C3" w:rsidRPr="00D8125D" w14:paraId="5B16720F" w14:textId="77777777" w:rsidTr="002D0DA9">
        <w:trPr>
          <w:trHeight w:val="446"/>
        </w:trPr>
        <w:tc>
          <w:tcPr>
            <w:tcW w:w="10382" w:type="dxa"/>
            <w:gridSpan w:val="5"/>
            <w:tcBorders>
              <w:left w:val="nil"/>
              <w:right w:val="nil"/>
            </w:tcBorders>
            <w:vAlign w:val="center"/>
          </w:tcPr>
          <w:p w14:paraId="5B167208" w14:textId="77777777" w:rsidR="00B45811" w:rsidRDefault="00B45811" w:rsidP="002D0DA9">
            <w:pPr>
              <w:pStyle w:val="NoSpacing"/>
              <w:rPr>
                <w:sz w:val="24"/>
                <w:szCs w:val="24"/>
              </w:rPr>
            </w:pPr>
          </w:p>
          <w:p w14:paraId="5B167209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A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B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C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D" w14:textId="77777777" w:rsidR="002D0DA9" w:rsidRDefault="002D0DA9" w:rsidP="002D0DA9">
            <w:pPr>
              <w:pStyle w:val="NoSpacing"/>
              <w:rPr>
                <w:sz w:val="24"/>
                <w:szCs w:val="24"/>
              </w:rPr>
            </w:pPr>
          </w:p>
          <w:p w14:paraId="5B16720E" w14:textId="77777777" w:rsidR="008B6681" w:rsidRPr="002D0DA9" w:rsidRDefault="008B6681" w:rsidP="002D0DA9">
            <w:pPr>
              <w:pStyle w:val="NoSpacing"/>
              <w:rPr>
                <w:sz w:val="24"/>
                <w:szCs w:val="24"/>
              </w:rPr>
            </w:pPr>
          </w:p>
        </w:tc>
      </w:tr>
      <w:tr w:rsidR="0010002A" w:rsidRPr="00D8125D" w14:paraId="5B167214" w14:textId="77777777" w:rsidTr="002D0DA9">
        <w:trPr>
          <w:trHeight w:val="510"/>
        </w:trPr>
        <w:tc>
          <w:tcPr>
            <w:tcW w:w="1404" w:type="dxa"/>
            <w:vMerge w:val="restart"/>
            <w:vAlign w:val="center"/>
          </w:tcPr>
          <w:p w14:paraId="5B167210" w14:textId="77777777" w:rsidR="0010002A" w:rsidRPr="004D2A7C" w:rsidRDefault="0010002A" w:rsidP="0010002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2A7C"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11" w14:textId="77777777" w:rsidR="0010002A" w:rsidRPr="004D2A7C" w:rsidRDefault="0010002A" w:rsidP="0010002A">
            <w:pPr>
              <w:pStyle w:val="NoSpacing"/>
              <w:rPr>
                <w:b/>
                <w:i/>
                <w:sz w:val="24"/>
                <w:szCs w:val="24"/>
                <w:lang w:val="mk-MK"/>
              </w:rPr>
            </w:pPr>
            <w:r w:rsidRPr="004D2A7C">
              <w:rPr>
                <w:b/>
                <w:i/>
                <w:sz w:val="24"/>
                <w:szCs w:val="24"/>
                <w:lang w:val="mk-MK"/>
              </w:rPr>
              <w:t>ПОДРШКА НА СПОРТСИСТИ И ДРУГИ АКТИВНОСТИ ЗА СПОРТ И РЕКРЕАЦИЈА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12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 w:val="restart"/>
          </w:tcPr>
          <w:p w14:paraId="5B16721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19" w14:textId="77777777" w:rsidTr="002D0DA9">
        <w:trPr>
          <w:trHeight w:val="420"/>
        </w:trPr>
        <w:tc>
          <w:tcPr>
            <w:tcW w:w="1404" w:type="dxa"/>
            <w:vMerge/>
            <w:vAlign w:val="center"/>
          </w:tcPr>
          <w:p w14:paraId="5B167215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16" w14:textId="77777777" w:rsidR="0010002A" w:rsidRPr="0010002A" w:rsidRDefault="0010002A" w:rsidP="0010002A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10002A">
              <w:rPr>
                <w:b/>
                <w:i/>
                <w:sz w:val="24"/>
                <w:szCs w:val="24"/>
              </w:rPr>
              <w:t>PERKRAHJE TE SPORTISTVE DHE AKTIVITETE TJERA PER SPORT DHE REKREACION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17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</w:p>
        </w:tc>
        <w:tc>
          <w:tcPr>
            <w:tcW w:w="2122" w:type="dxa"/>
            <w:vMerge/>
          </w:tcPr>
          <w:p w14:paraId="5B16721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1E" w14:textId="77777777" w:rsidTr="002D0DA9">
        <w:trPr>
          <w:trHeight w:val="510"/>
        </w:trPr>
        <w:tc>
          <w:tcPr>
            <w:tcW w:w="1404" w:type="dxa"/>
            <w:vMerge w:val="restart"/>
            <w:vAlign w:val="center"/>
          </w:tcPr>
          <w:p w14:paraId="5B16721A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II.1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1B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Организирање на кампањи за потенцирање на здравиот живот и здравиот начин на живеење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1C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1D" w14:textId="77777777" w:rsidR="0010002A" w:rsidRPr="005C1A55" w:rsidRDefault="00EC5C73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74E">
              <w:rPr>
                <w:sz w:val="24"/>
                <w:szCs w:val="24"/>
                <w:lang w:val="mk-MK"/>
              </w:rPr>
              <w:t>00</w:t>
            </w:r>
            <w:r w:rsidR="005C1A55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23" w14:textId="77777777" w:rsidTr="002D0DA9">
        <w:trPr>
          <w:trHeight w:val="662"/>
        </w:trPr>
        <w:tc>
          <w:tcPr>
            <w:tcW w:w="1404" w:type="dxa"/>
            <w:vMerge/>
            <w:vAlign w:val="center"/>
          </w:tcPr>
          <w:p w14:paraId="5B16721F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2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Organizimi i fushatave për potencimin e jetës së shëndoshë</w:t>
            </w:r>
            <w:r>
              <w:rPr>
                <w:sz w:val="24"/>
                <w:szCs w:val="24"/>
                <w:lang w:val="sq-AL"/>
              </w:rPr>
              <w:t xml:space="preserve"> dhe jeteses se shendosh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21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2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28" w14:textId="77777777" w:rsidTr="002D0DA9">
        <w:trPr>
          <w:trHeight w:val="242"/>
        </w:trPr>
        <w:tc>
          <w:tcPr>
            <w:tcW w:w="1404" w:type="dxa"/>
            <w:vMerge w:val="restart"/>
            <w:vAlign w:val="center"/>
          </w:tcPr>
          <w:p w14:paraId="5B167224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II.2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25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Поддршка на млади талентирани спортисти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26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спортисти</w:t>
            </w:r>
          </w:p>
        </w:tc>
        <w:tc>
          <w:tcPr>
            <w:tcW w:w="2122" w:type="dxa"/>
            <w:vMerge w:val="restart"/>
          </w:tcPr>
          <w:p w14:paraId="5B167227" w14:textId="77777777" w:rsidR="0010002A" w:rsidRPr="005C1A55" w:rsidRDefault="00EC5C73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74E">
              <w:rPr>
                <w:sz w:val="24"/>
                <w:szCs w:val="24"/>
                <w:lang w:val="mk-MK"/>
              </w:rPr>
              <w:t>0</w:t>
            </w:r>
            <w:r w:rsidR="005C1A55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22D" w14:textId="77777777" w:rsidTr="002D0DA9">
        <w:trPr>
          <w:trHeight w:val="217"/>
        </w:trPr>
        <w:tc>
          <w:tcPr>
            <w:tcW w:w="1404" w:type="dxa"/>
            <w:vMerge/>
            <w:vAlign w:val="center"/>
          </w:tcPr>
          <w:p w14:paraId="5B167229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2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 xml:space="preserve">Përkrahja e  sportistëve  të talentuar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2B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sportist</w:t>
            </w:r>
            <w:proofErr w:type="spellEnd"/>
          </w:p>
        </w:tc>
        <w:tc>
          <w:tcPr>
            <w:tcW w:w="2122" w:type="dxa"/>
            <w:vMerge/>
          </w:tcPr>
          <w:p w14:paraId="5B16722C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32" w14:textId="77777777" w:rsidTr="002D0DA9">
        <w:trPr>
          <w:trHeight w:val="242"/>
        </w:trPr>
        <w:tc>
          <w:tcPr>
            <w:tcW w:w="1404" w:type="dxa"/>
            <w:vMerge w:val="restart"/>
            <w:vAlign w:val="center"/>
          </w:tcPr>
          <w:p w14:paraId="5B16722E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II.3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2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Поддршка на врвни спортисти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30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спортисти</w:t>
            </w:r>
          </w:p>
        </w:tc>
        <w:tc>
          <w:tcPr>
            <w:tcW w:w="2122" w:type="dxa"/>
            <w:vMerge w:val="restart"/>
          </w:tcPr>
          <w:p w14:paraId="5B167231" w14:textId="77777777" w:rsidR="005C1A55" w:rsidRPr="005C1A55" w:rsidRDefault="000D0846" w:rsidP="005C1A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1A55">
              <w:rPr>
                <w:sz w:val="24"/>
                <w:szCs w:val="24"/>
              </w:rPr>
              <w:t>0.00</w:t>
            </w:r>
            <w:r w:rsidR="00C30675">
              <w:rPr>
                <w:sz w:val="24"/>
                <w:szCs w:val="24"/>
              </w:rPr>
              <w:t>0</w:t>
            </w:r>
          </w:p>
        </w:tc>
      </w:tr>
      <w:tr w:rsidR="0010002A" w:rsidRPr="00D8125D" w14:paraId="5B167237" w14:textId="77777777" w:rsidTr="002D0DA9">
        <w:trPr>
          <w:trHeight w:val="217"/>
        </w:trPr>
        <w:tc>
          <w:tcPr>
            <w:tcW w:w="1404" w:type="dxa"/>
            <w:vMerge/>
            <w:vAlign w:val="center"/>
          </w:tcPr>
          <w:p w14:paraId="5B167233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3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Përkrahja e sportistëve të spikatur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35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sportist</w:t>
            </w:r>
            <w:proofErr w:type="spellEnd"/>
          </w:p>
        </w:tc>
        <w:tc>
          <w:tcPr>
            <w:tcW w:w="2122" w:type="dxa"/>
            <w:vMerge/>
          </w:tcPr>
          <w:p w14:paraId="5B167236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3C" w14:textId="77777777" w:rsidTr="002D0DA9">
        <w:trPr>
          <w:trHeight w:val="229"/>
        </w:trPr>
        <w:tc>
          <w:tcPr>
            <w:tcW w:w="1404" w:type="dxa"/>
            <w:vMerge w:val="restart"/>
            <w:vAlign w:val="center"/>
          </w:tcPr>
          <w:p w14:paraId="5B167238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II.4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3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Набавка на спортска опрема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3A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3B" w14:textId="77777777" w:rsidR="0010002A" w:rsidRPr="00A770F4" w:rsidRDefault="00EC5C73" w:rsidP="0010002A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5C1A55" w:rsidRPr="00873D07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41" w14:textId="77777777" w:rsidTr="002D0DA9">
        <w:trPr>
          <w:trHeight w:val="229"/>
        </w:trPr>
        <w:tc>
          <w:tcPr>
            <w:tcW w:w="1404" w:type="dxa"/>
            <w:vMerge/>
            <w:vAlign w:val="center"/>
          </w:tcPr>
          <w:p w14:paraId="5B16723D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3E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Furnizimi me pajisje sportive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3F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40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46" w14:textId="77777777" w:rsidTr="002D0DA9">
        <w:trPr>
          <w:trHeight w:val="423"/>
        </w:trPr>
        <w:tc>
          <w:tcPr>
            <w:tcW w:w="1404" w:type="dxa"/>
            <w:vMerge w:val="restart"/>
            <w:vAlign w:val="center"/>
          </w:tcPr>
          <w:p w14:paraId="5B167242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II.5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43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 w:rsidRPr="00D8125D">
              <w:rPr>
                <w:sz w:val="24"/>
                <w:szCs w:val="24"/>
                <w:lang w:val="mk-MK"/>
              </w:rPr>
              <w:t>Плаќање на превоз на спортисти и спортски екипи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44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mk-MK"/>
              </w:rPr>
              <w:t>Спортски екип</w:t>
            </w:r>
            <w:r>
              <w:rPr>
                <w:sz w:val="24"/>
                <w:szCs w:val="24"/>
                <w:lang w:val="mk-MK"/>
              </w:rPr>
              <w:t>и и здружениа</w:t>
            </w:r>
          </w:p>
        </w:tc>
        <w:tc>
          <w:tcPr>
            <w:tcW w:w="2122" w:type="dxa"/>
            <w:vMerge w:val="restart"/>
          </w:tcPr>
          <w:p w14:paraId="5B167245" w14:textId="77777777" w:rsidR="0010002A" w:rsidRPr="005C1A55" w:rsidRDefault="000D0846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A55">
              <w:rPr>
                <w:sz w:val="24"/>
                <w:szCs w:val="24"/>
              </w:rPr>
              <w:t>00.000</w:t>
            </w:r>
          </w:p>
        </w:tc>
      </w:tr>
      <w:tr w:rsidR="0010002A" w:rsidRPr="00D8125D" w14:paraId="5B16724B" w14:textId="77777777" w:rsidTr="002D0DA9">
        <w:trPr>
          <w:trHeight w:val="433"/>
        </w:trPr>
        <w:tc>
          <w:tcPr>
            <w:tcW w:w="1404" w:type="dxa"/>
            <w:vMerge/>
            <w:vAlign w:val="center"/>
          </w:tcPr>
          <w:p w14:paraId="5B167247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48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Pagesa e udhëtimeve të sportistëve dhe ekipeve sportive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49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 w:rsidRPr="00D8125D">
              <w:rPr>
                <w:sz w:val="24"/>
                <w:szCs w:val="24"/>
                <w:lang w:val="sq-AL"/>
              </w:rPr>
              <w:t>Ekipet sportive</w:t>
            </w:r>
            <w:r>
              <w:rPr>
                <w:sz w:val="24"/>
                <w:szCs w:val="24"/>
                <w:lang w:val="sq-AL"/>
              </w:rPr>
              <w:t xml:space="preserve"> dhe shoqata</w:t>
            </w:r>
          </w:p>
        </w:tc>
        <w:tc>
          <w:tcPr>
            <w:tcW w:w="2122" w:type="dxa"/>
            <w:vMerge/>
          </w:tcPr>
          <w:p w14:paraId="5B16724A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</w:tr>
      <w:tr w:rsidR="0010002A" w:rsidRPr="00D8125D" w14:paraId="5B167251" w14:textId="77777777" w:rsidTr="002D0DA9">
        <w:trPr>
          <w:trHeight w:val="459"/>
        </w:trPr>
        <w:tc>
          <w:tcPr>
            <w:tcW w:w="1404" w:type="dxa"/>
            <w:vMerge w:val="restart"/>
            <w:vAlign w:val="center"/>
          </w:tcPr>
          <w:p w14:paraId="5B16724C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II.6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4D" w14:textId="77777777" w:rsidR="0010002A" w:rsidRPr="00D8125D" w:rsidRDefault="0010002A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Организирање на традиционални спортски активности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4E" w14:textId="77777777" w:rsidR="0010002A" w:rsidRDefault="0010002A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  <w:p w14:paraId="5B16724F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14:paraId="5B167250" w14:textId="77777777" w:rsidR="0010002A" w:rsidRPr="005C1A55" w:rsidRDefault="00D050C3" w:rsidP="00F92D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92D92">
              <w:rPr>
                <w:sz w:val="24"/>
                <w:szCs w:val="24"/>
              </w:rPr>
              <w:t>0</w:t>
            </w:r>
            <w:r w:rsidR="005C1A55">
              <w:rPr>
                <w:sz w:val="24"/>
                <w:szCs w:val="24"/>
              </w:rPr>
              <w:t>0.000</w:t>
            </w:r>
          </w:p>
        </w:tc>
      </w:tr>
      <w:tr w:rsidR="0010002A" w:rsidRPr="00D8125D" w14:paraId="5B167256" w14:textId="77777777" w:rsidTr="002D0DA9">
        <w:trPr>
          <w:trHeight w:val="471"/>
        </w:trPr>
        <w:tc>
          <w:tcPr>
            <w:tcW w:w="1404" w:type="dxa"/>
            <w:vMerge/>
            <w:vAlign w:val="center"/>
          </w:tcPr>
          <w:p w14:paraId="5B167252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53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aktiviteteve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tradicionale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Komunen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54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55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10002A" w:rsidRPr="00D8125D" w14:paraId="5B16725B" w14:textId="77777777" w:rsidTr="002D0DA9">
        <w:trPr>
          <w:trHeight w:val="497"/>
        </w:trPr>
        <w:tc>
          <w:tcPr>
            <w:tcW w:w="1404" w:type="dxa"/>
            <w:vMerge w:val="restart"/>
            <w:vAlign w:val="center"/>
          </w:tcPr>
          <w:p w14:paraId="5B167257" w14:textId="77777777" w:rsidR="0010002A" w:rsidRPr="004D2A7C" w:rsidRDefault="0010002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II.7</w:t>
            </w: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14:paraId="5B167258" w14:textId="77777777" w:rsidR="0010002A" w:rsidRPr="00053372" w:rsidRDefault="00053372" w:rsidP="0010002A">
            <w:pPr>
              <w:pStyle w:val="NoSpacing"/>
              <w:rPr>
                <w:rFonts w:ascii="M Makedonski Tajms" w:hAnsi="M Makedonski Tajms"/>
                <w:sz w:val="24"/>
                <w:szCs w:val="24"/>
                <w:lang w:val="mk-MK"/>
              </w:rPr>
            </w:pP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Razvoj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na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  <w:proofErr w:type="spellStart"/>
            <w:r w:rsidRPr="00053372">
              <w:rPr>
                <w:rFonts w:ascii="M Makedonski Tajms" w:hAnsi="M Makedonski Tajms"/>
                <w:sz w:val="24"/>
                <w:szCs w:val="24"/>
              </w:rPr>
              <w:t>tenisot</w:t>
            </w:r>
            <w:proofErr w:type="spellEnd"/>
            <w:r w:rsidRPr="00053372">
              <w:rPr>
                <w:rFonts w:ascii="M Makedonski Tajms" w:hAnsi="M Makedonski Tajms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5B167259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</w:tc>
        <w:tc>
          <w:tcPr>
            <w:tcW w:w="2122" w:type="dxa"/>
            <w:vMerge w:val="restart"/>
          </w:tcPr>
          <w:p w14:paraId="5B16725A" w14:textId="77777777" w:rsidR="005C1A55" w:rsidRPr="00C30675" w:rsidRDefault="007F1875" w:rsidP="00F92D92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</w:rPr>
              <w:t>200</w:t>
            </w:r>
            <w:r w:rsidR="00053372">
              <w:rPr>
                <w:sz w:val="24"/>
                <w:szCs w:val="24"/>
              </w:rPr>
              <w:t>.000</w:t>
            </w:r>
          </w:p>
        </w:tc>
      </w:tr>
      <w:tr w:rsidR="0010002A" w:rsidRPr="00D8125D" w14:paraId="5B167260" w14:textId="77777777" w:rsidTr="002D0DA9">
        <w:trPr>
          <w:trHeight w:val="433"/>
        </w:trPr>
        <w:tc>
          <w:tcPr>
            <w:tcW w:w="1404" w:type="dxa"/>
            <w:vMerge/>
          </w:tcPr>
          <w:p w14:paraId="5B16725C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5D" w14:textId="77777777" w:rsidR="0010002A" w:rsidRPr="00D8125D" w:rsidRDefault="00053372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sq-AL"/>
              </w:rPr>
              <w:t>Zhvillimin e sportit te tenisit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5E" w14:textId="77777777" w:rsidR="0010002A" w:rsidRPr="00F50FBA" w:rsidRDefault="0010002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5F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C30675" w:rsidRPr="00D8125D" w14:paraId="5B167267" w14:textId="77777777" w:rsidTr="002D0DA9">
        <w:trPr>
          <w:trHeight w:val="433"/>
        </w:trPr>
        <w:tc>
          <w:tcPr>
            <w:tcW w:w="1404" w:type="dxa"/>
            <w:vMerge w:val="restart"/>
          </w:tcPr>
          <w:p w14:paraId="5B167261" w14:textId="77777777" w:rsidR="00C30675" w:rsidRPr="00C30675" w:rsidRDefault="00645ADA" w:rsidP="001000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II.8</w:t>
            </w: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2" w14:textId="77777777" w:rsidR="00C30675" w:rsidRPr="00A770F4" w:rsidRDefault="00A770F4" w:rsidP="00B45811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Подршка на автомобилистичките спортови- натпреварување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3" w14:textId="77777777" w:rsidR="00C30675" w:rsidRPr="00354A88" w:rsidRDefault="00354A88" w:rsidP="0010002A">
            <w:pPr>
              <w:pStyle w:val="NoSpacing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здружениа</w:t>
            </w:r>
          </w:p>
        </w:tc>
        <w:tc>
          <w:tcPr>
            <w:tcW w:w="2122" w:type="dxa"/>
            <w:vMerge w:val="restart"/>
          </w:tcPr>
          <w:p w14:paraId="5B167264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  <w:p w14:paraId="5B167265" w14:textId="77777777" w:rsidR="00645ADA" w:rsidRDefault="00645ADA" w:rsidP="0010002A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  <w:p w14:paraId="5B167266" w14:textId="77777777" w:rsidR="00645ADA" w:rsidRPr="00A770F4" w:rsidRDefault="009420F9" w:rsidP="0010002A">
            <w:pPr>
              <w:pStyle w:val="NoSpacing"/>
              <w:jc w:val="center"/>
              <w:rPr>
                <w:color w:val="FF0000"/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</w:rPr>
              <w:t>5</w:t>
            </w:r>
            <w:r w:rsidR="00645ADA" w:rsidRPr="00873D07">
              <w:rPr>
                <w:sz w:val="24"/>
                <w:szCs w:val="24"/>
                <w:lang w:val="sq-AL"/>
              </w:rPr>
              <w:t>0,000</w:t>
            </w:r>
          </w:p>
        </w:tc>
      </w:tr>
      <w:tr w:rsidR="00C30675" w:rsidRPr="00D8125D" w14:paraId="5B16726C" w14:textId="77777777" w:rsidTr="002D0DA9">
        <w:trPr>
          <w:trHeight w:val="433"/>
        </w:trPr>
        <w:tc>
          <w:tcPr>
            <w:tcW w:w="1404" w:type="dxa"/>
            <w:vMerge/>
          </w:tcPr>
          <w:p w14:paraId="5B167268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9" w14:textId="77777777" w:rsidR="00C30675" w:rsidRPr="00C30675" w:rsidRDefault="00645ADA" w:rsidP="00B4581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sq-AL"/>
              </w:rPr>
              <w:t>ërkrahja e sporteve automoblistike - garuese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A" w14:textId="77777777" w:rsidR="00C30675" w:rsidRDefault="00645ADA" w:rsidP="0010002A">
            <w:pPr>
              <w:pStyle w:val="NoSpacing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</w:p>
        </w:tc>
        <w:tc>
          <w:tcPr>
            <w:tcW w:w="2122" w:type="dxa"/>
            <w:vMerge/>
          </w:tcPr>
          <w:p w14:paraId="5B16726B" w14:textId="77777777" w:rsidR="00C30675" w:rsidRDefault="00C30675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5C1A55" w:rsidRPr="00D8125D" w14:paraId="5B167271" w14:textId="77777777" w:rsidTr="002D0DA9">
        <w:trPr>
          <w:trHeight w:val="433"/>
        </w:trPr>
        <w:tc>
          <w:tcPr>
            <w:tcW w:w="1404" w:type="dxa"/>
          </w:tcPr>
          <w:p w14:paraId="5B16726D" w14:textId="77777777" w:rsidR="005C1A55" w:rsidRPr="00D8125D" w:rsidRDefault="005C1A55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5B16726E" w14:textId="77777777" w:rsidR="005C1A55" w:rsidRPr="00D8125D" w:rsidRDefault="005C1A55" w:rsidP="0010002A">
            <w:pPr>
              <w:pStyle w:val="NoSpacing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GJITHSEJ II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5B16726F" w14:textId="77777777" w:rsidR="005C1A55" w:rsidRDefault="005C1A55" w:rsidP="0010002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5B167270" w14:textId="77777777" w:rsidR="005C1A55" w:rsidRPr="00D050C3" w:rsidRDefault="00D050C3" w:rsidP="009420F9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1.</w:t>
            </w:r>
            <w:r w:rsidR="009420F9">
              <w:rPr>
                <w:b/>
                <w:sz w:val="24"/>
                <w:szCs w:val="24"/>
              </w:rPr>
              <w:t>300</w:t>
            </w:r>
            <w:r>
              <w:rPr>
                <w:b/>
                <w:sz w:val="24"/>
                <w:szCs w:val="24"/>
                <w:lang w:val="mk-MK"/>
              </w:rPr>
              <w:t>.000</w:t>
            </w:r>
          </w:p>
        </w:tc>
      </w:tr>
      <w:tr w:rsidR="0010002A" w:rsidRPr="00D8125D" w14:paraId="5B167273" w14:textId="77777777" w:rsidTr="002D0DA9">
        <w:trPr>
          <w:trHeight w:val="239"/>
        </w:trPr>
        <w:tc>
          <w:tcPr>
            <w:tcW w:w="10382" w:type="dxa"/>
            <w:gridSpan w:val="5"/>
            <w:tcBorders>
              <w:left w:val="nil"/>
              <w:right w:val="nil"/>
            </w:tcBorders>
          </w:tcPr>
          <w:p w14:paraId="5B167272" w14:textId="77777777" w:rsidR="0010002A" w:rsidRPr="00F57666" w:rsidRDefault="0010002A" w:rsidP="00F57666">
            <w:pPr>
              <w:pStyle w:val="NoSpacing"/>
              <w:rPr>
                <w:sz w:val="24"/>
                <w:szCs w:val="24"/>
                <w:lang w:val="sq-AL"/>
              </w:rPr>
            </w:pPr>
          </w:p>
        </w:tc>
      </w:tr>
      <w:tr w:rsidR="0010002A" w:rsidRPr="00D8125D" w14:paraId="5B167276" w14:textId="77777777" w:rsidTr="002D0DA9">
        <w:trPr>
          <w:trHeight w:val="178"/>
        </w:trPr>
        <w:tc>
          <w:tcPr>
            <w:tcW w:w="8015" w:type="dxa"/>
            <w:gridSpan w:val="3"/>
            <w:tcBorders>
              <w:bottom w:val="single" w:sz="4" w:space="0" w:color="auto"/>
            </w:tcBorders>
          </w:tcPr>
          <w:p w14:paraId="5B167274" w14:textId="77777777" w:rsidR="0010002A" w:rsidRPr="00D8125D" w:rsidRDefault="0010002A" w:rsidP="0010002A">
            <w:pPr>
              <w:pStyle w:val="NoSpacing"/>
              <w:jc w:val="right"/>
              <w:rPr>
                <w:b/>
                <w:sz w:val="24"/>
                <w:szCs w:val="24"/>
                <w:lang w:val="sq-AL"/>
              </w:rPr>
            </w:pPr>
            <w:r w:rsidRPr="00D8125D">
              <w:rPr>
                <w:b/>
                <w:sz w:val="24"/>
                <w:szCs w:val="24"/>
                <w:lang w:val="mk-MK"/>
              </w:rPr>
              <w:t>ВКУПНО:</w:t>
            </w:r>
          </w:p>
        </w:tc>
        <w:tc>
          <w:tcPr>
            <w:tcW w:w="2367" w:type="dxa"/>
            <w:gridSpan w:val="2"/>
            <w:vMerge w:val="restart"/>
          </w:tcPr>
          <w:p w14:paraId="5B167275" w14:textId="77777777" w:rsidR="0010002A" w:rsidRPr="009C1C96" w:rsidRDefault="009420F9" w:rsidP="009420F9">
            <w:pPr>
              <w:pStyle w:val="NoSpacing"/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7</w:t>
            </w:r>
            <w:r w:rsidR="009C1C96">
              <w:rPr>
                <w:b/>
                <w:sz w:val="24"/>
                <w:szCs w:val="24"/>
                <w:lang w:val="mk-MK"/>
              </w:rPr>
              <w:t>.</w:t>
            </w:r>
            <w:r>
              <w:rPr>
                <w:b/>
                <w:sz w:val="24"/>
                <w:szCs w:val="24"/>
              </w:rPr>
              <w:t>25</w:t>
            </w:r>
            <w:r w:rsidR="009C1C96">
              <w:rPr>
                <w:b/>
                <w:sz w:val="24"/>
                <w:szCs w:val="24"/>
                <w:lang w:val="mk-MK"/>
              </w:rPr>
              <w:t>0.000</w:t>
            </w:r>
          </w:p>
        </w:tc>
      </w:tr>
      <w:tr w:rsidR="0010002A" w:rsidRPr="00D8125D" w14:paraId="5B167279" w14:textId="77777777" w:rsidTr="002D0DA9">
        <w:trPr>
          <w:trHeight w:val="293"/>
        </w:trPr>
        <w:tc>
          <w:tcPr>
            <w:tcW w:w="8015" w:type="dxa"/>
            <w:gridSpan w:val="3"/>
            <w:tcBorders>
              <w:top w:val="single" w:sz="4" w:space="0" w:color="auto"/>
            </w:tcBorders>
          </w:tcPr>
          <w:p w14:paraId="5B167277" w14:textId="77777777" w:rsidR="0010002A" w:rsidRPr="00D8125D" w:rsidRDefault="00CF4D08" w:rsidP="0010002A">
            <w:pPr>
              <w:pStyle w:val="NoSpacing"/>
              <w:jc w:val="right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sq-AL"/>
              </w:rPr>
              <w:t>GJITHSEJ</w:t>
            </w:r>
            <w:r w:rsidR="0010002A" w:rsidRPr="00D8125D">
              <w:rPr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2367" w:type="dxa"/>
            <w:gridSpan w:val="2"/>
            <w:vMerge/>
          </w:tcPr>
          <w:p w14:paraId="5B167278" w14:textId="77777777" w:rsidR="0010002A" w:rsidRPr="00D8125D" w:rsidRDefault="0010002A" w:rsidP="0010002A">
            <w:pPr>
              <w:pStyle w:val="NoSpacing"/>
              <w:jc w:val="center"/>
              <w:rPr>
                <w:sz w:val="24"/>
                <w:szCs w:val="24"/>
                <w:lang w:val="mk-MK"/>
              </w:rPr>
            </w:pPr>
          </w:p>
        </w:tc>
      </w:tr>
    </w:tbl>
    <w:p w14:paraId="5B16727A" w14:textId="77777777" w:rsidR="004C6631" w:rsidRDefault="004C6631" w:rsidP="006E2C66">
      <w:pPr>
        <w:pStyle w:val="NoSpacing"/>
        <w:rPr>
          <w:b/>
          <w:sz w:val="28"/>
          <w:szCs w:val="28"/>
        </w:rPr>
      </w:pPr>
    </w:p>
    <w:p w14:paraId="5B16727B" w14:textId="77777777" w:rsidR="004C6631" w:rsidRPr="0010002A" w:rsidRDefault="004C6631" w:rsidP="0010002A"/>
    <w:p w14:paraId="5B16727C" w14:textId="77777777" w:rsidR="00DE5A44" w:rsidRPr="00D8125D" w:rsidRDefault="00DE5A44" w:rsidP="006E2C66">
      <w:pPr>
        <w:pStyle w:val="NoSpacing"/>
        <w:rPr>
          <w:sz w:val="24"/>
          <w:szCs w:val="24"/>
        </w:rPr>
      </w:pPr>
    </w:p>
    <w:p w14:paraId="5B16727D" w14:textId="77777777" w:rsidR="00ED7341" w:rsidRDefault="00ED7341" w:rsidP="006E2C66">
      <w:pPr>
        <w:pStyle w:val="NoSpacing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2075"/>
        <w:tblW w:w="9950" w:type="dxa"/>
        <w:tblLook w:val="04A0" w:firstRow="1" w:lastRow="0" w:firstColumn="1" w:lastColumn="0" w:noHBand="0" w:noVBand="1"/>
      </w:tblPr>
      <w:tblGrid>
        <w:gridCol w:w="4936"/>
        <w:gridCol w:w="5014"/>
      </w:tblGrid>
      <w:tr w:rsidR="00B05679" w14:paraId="5B1672D6" w14:textId="77777777" w:rsidTr="008318FD">
        <w:trPr>
          <w:trHeight w:val="10147"/>
        </w:trPr>
        <w:tc>
          <w:tcPr>
            <w:tcW w:w="4936" w:type="dxa"/>
          </w:tcPr>
          <w:p w14:paraId="5B16727E" w14:textId="77777777" w:rsidR="00173BED" w:rsidRDefault="00B05679" w:rsidP="008318FD">
            <w:pPr>
              <w:pStyle w:val="NoSpacing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lastRenderedPageBreak/>
              <w:t>IV.ФИНАНСИРАЊЕ НА АКТИВНОСТИТЕ ПРЕДВИДЕНИ ВО ПРОГРАМАТА</w:t>
            </w:r>
          </w:p>
          <w:p w14:paraId="5B16727F" w14:textId="76EB41ED" w:rsidR="00B05679" w:rsidRPr="009A0375" w:rsidRDefault="00B05679" w:rsidP="008318FD">
            <w:pPr>
              <w:pStyle w:val="NoSpacing"/>
              <w:jc w:val="both"/>
              <w:rPr>
                <w:b/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Финансирањето на активностите предвидени со оваа Програма е предвидено во </w:t>
            </w:r>
            <w:r w:rsidR="009C1C96">
              <w:rPr>
                <w:sz w:val="24"/>
                <w:szCs w:val="24"/>
                <w:lang w:val="mk-MK"/>
              </w:rPr>
              <w:t>Буџетот на Општина Кичево за 202</w:t>
            </w:r>
            <w:r w:rsidR="00CB4764">
              <w:rPr>
                <w:sz w:val="24"/>
                <w:szCs w:val="24"/>
              </w:rPr>
              <w:t>6</w:t>
            </w:r>
            <w:r w:rsidRPr="009A0375">
              <w:rPr>
                <w:sz w:val="24"/>
                <w:szCs w:val="24"/>
                <w:lang w:val="mk-MK"/>
              </w:rPr>
              <w:t xml:space="preserve"> година.Покрај тоа,определени финансиски средства можат да бидат обезбедени и од спонзорства и донации.</w:t>
            </w:r>
          </w:p>
          <w:p w14:paraId="5B167280" w14:textId="49DB396E" w:rsidR="00B05679" w:rsidRPr="009A0375" w:rsidRDefault="00B05679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             За активностите од областите кои ги опфаќа оваа Програма,кои ќе се појават во текот на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F365BE">
              <w:rPr>
                <w:sz w:val="24"/>
                <w:szCs w:val="24"/>
              </w:rPr>
              <w:t>6</w:t>
            </w:r>
            <w:r w:rsidRPr="009A0375">
              <w:rPr>
                <w:sz w:val="24"/>
                <w:szCs w:val="24"/>
                <w:lang w:val="mk-MK"/>
              </w:rPr>
              <w:t xml:space="preserve"> год. а кои не се наведени во оваа Програма,но со својата актуелност,квалитет и општествен интерес ќе бидат од корист на самата Општина,ќе бидат предвидени дополнителни финансиски средства од буџетот на Општина Кичево.</w:t>
            </w:r>
          </w:p>
          <w:p w14:paraId="5B167281" w14:textId="77777777" w:rsidR="001C32B0" w:rsidRDefault="001C32B0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r w:rsidRPr="009A0375">
              <w:rPr>
                <w:sz w:val="24"/>
                <w:szCs w:val="24"/>
                <w:lang w:val="mk-MK"/>
              </w:rPr>
              <w:t xml:space="preserve">За дел </w:t>
            </w:r>
            <w:r w:rsidR="00AC240E" w:rsidRPr="009A0375">
              <w:rPr>
                <w:b/>
                <w:sz w:val="24"/>
                <w:szCs w:val="24"/>
              </w:rPr>
              <w:t>I</w:t>
            </w:r>
            <w:r w:rsidRPr="009A0375">
              <w:rPr>
                <w:sz w:val="24"/>
                <w:szCs w:val="24"/>
                <w:lang w:val="mk-MK"/>
              </w:rPr>
              <w:t>од ова програма ќе има јавен повик од каде здружениа на граѓани и спортските здружениа ке конкурират со конкретен проект</w:t>
            </w:r>
          </w:p>
          <w:p w14:paraId="5B167282" w14:textId="77777777" w:rsidR="00127771" w:rsidRPr="00127771" w:rsidRDefault="00127771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mk-MK"/>
              </w:rPr>
              <w:t xml:space="preserve">           За дел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mk-MK"/>
              </w:rPr>
              <w:t xml:space="preserve">, барањата и проектите ќе се разгледат од сектор за подршка на градоначалникот и ќе одлучува градоначалникот врз критериуми напишани во </w:t>
            </w:r>
            <w:r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  <w:lang w:val="mk-MK"/>
              </w:rPr>
              <w:t xml:space="preserve"> глава</w:t>
            </w:r>
          </w:p>
          <w:p w14:paraId="5B167283" w14:textId="77777777" w:rsidR="00F60845" w:rsidRPr="00F60845" w:rsidRDefault="00F60845" w:rsidP="008318FD">
            <w:pPr>
              <w:pStyle w:val="NoSpacing"/>
              <w:jc w:val="both"/>
              <w:rPr>
                <w:sz w:val="28"/>
                <w:szCs w:val="28"/>
              </w:rPr>
            </w:pPr>
          </w:p>
          <w:p w14:paraId="5B167284" w14:textId="77777777" w:rsidR="00B05679" w:rsidRDefault="00B05679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V.ДРУГИ ФО</w:t>
            </w:r>
            <w:r w:rsidR="00173BED">
              <w:rPr>
                <w:b/>
                <w:sz w:val="28"/>
                <w:szCs w:val="28"/>
                <w:lang w:val="mk-MK"/>
              </w:rPr>
              <w:t>Р</w:t>
            </w:r>
            <w:r>
              <w:rPr>
                <w:b/>
                <w:sz w:val="28"/>
                <w:szCs w:val="28"/>
              </w:rPr>
              <w:t>МИ НА ПОДДРШКА</w:t>
            </w:r>
          </w:p>
          <w:p w14:paraId="5B167285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 xml:space="preserve"> Освен со финансис</w:t>
            </w:r>
            <w:r w:rsidR="00AC240E" w:rsidRPr="00F60845">
              <w:rPr>
                <w:sz w:val="24"/>
                <w:szCs w:val="24"/>
                <w:lang w:val="mk-MK"/>
              </w:rPr>
              <w:t>ките средства на Општина Кичево</w:t>
            </w:r>
            <w:r w:rsidRPr="00F60845">
              <w:rPr>
                <w:sz w:val="24"/>
                <w:szCs w:val="24"/>
                <w:lang w:val="mk-MK"/>
              </w:rPr>
              <w:t>,спортските манифестации ќе се помогнат и со:</w:t>
            </w:r>
          </w:p>
          <w:p w14:paraId="5B167286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 xml:space="preserve">-Почесно покровителство </w:t>
            </w:r>
          </w:p>
          <w:p w14:paraId="5B167287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>-Доделување на награди и признанија</w:t>
            </w:r>
          </w:p>
          <w:p w14:paraId="5B167288" w14:textId="77777777" w:rsidR="00B05679" w:rsidRPr="00F60845" w:rsidRDefault="00B05679" w:rsidP="008318FD">
            <w:pPr>
              <w:jc w:val="both"/>
              <w:rPr>
                <w:sz w:val="24"/>
                <w:szCs w:val="24"/>
                <w:lang w:val="mk-MK"/>
              </w:rPr>
            </w:pPr>
            <w:r w:rsidRPr="00F60845">
              <w:rPr>
                <w:sz w:val="24"/>
                <w:szCs w:val="24"/>
                <w:lang w:val="mk-MK"/>
              </w:rPr>
              <w:t>-Обезбедување на техничка и друга помош</w:t>
            </w:r>
          </w:p>
          <w:p w14:paraId="5B167289" w14:textId="77777777" w:rsidR="00173BED" w:rsidRDefault="00B05679" w:rsidP="008318FD">
            <w:pPr>
              <w:jc w:val="both"/>
              <w:rPr>
                <w:sz w:val="24"/>
                <w:szCs w:val="24"/>
              </w:rPr>
            </w:pPr>
            <w:r w:rsidRPr="00F60845">
              <w:rPr>
                <w:sz w:val="24"/>
                <w:szCs w:val="24"/>
                <w:lang w:val="mk-MK"/>
              </w:rPr>
              <w:t>-Учество на промотивни и протоколарни средби</w:t>
            </w:r>
          </w:p>
          <w:p w14:paraId="5DA09B19" w14:textId="77777777" w:rsidR="00BA5416" w:rsidRPr="00BA5416" w:rsidRDefault="00BA5416" w:rsidP="008318FD">
            <w:pPr>
              <w:jc w:val="both"/>
              <w:rPr>
                <w:sz w:val="24"/>
                <w:szCs w:val="24"/>
              </w:rPr>
            </w:pPr>
          </w:p>
          <w:p w14:paraId="5B16728A" w14:textId="77777777" w:rsidR="00F60845" w:rsidRPr="00F60845" w:rsidRDefault="00F60845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 w:rsidRPr="00F60845">
              <w:rPr>
                <w:b/>
                <w:sz w:val="28"/>
                <w:szCs w:val="28"/>
              </w:rPr>
              <w:t>VI.</w:t>
            </w:r>
            <w:r>
              <w:rPr>
                <w:b/>
                <w:sz w:val="28"/>
                <w:szCs w:val="28"/>
                <w:lang w:val="mk-MK"/>
              </w:rPr>
              <w:t>ОПШТИ КРИТЕРИУМИ</w:t>
            </w:r>
          </w:p>
          <w:p w14:paraId="5B16728B" w14:textId="77777777" w:rsidR="00F60845" w:rsidRDefault="00F60845" w:rsidP="008318FD">
            <w:pPr>
              <w:jc w:val="both"/>
            </w:pP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овие</w:t>
            </w:r>
            <w:proofErr w:type="spellEnd"/>
            <w:r>
              <w:t xml:space="preserve"> </w:t>
            </w:r>
            <w:proofErr w:type="spellStart"/>
            <w:r>
              <w:t>Критериуми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утврдува</w:t>
            </w:r>
            <w:proofErr w:type="spellEnd"/>
            <w:r>
              <w:t xml:space="preserve"> </w:t>
            </w:r>
            <w:proofErr w:type="spellStart"/>
            <w:r>
              <w:t>начинот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спортски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, </w:t>
            </w:r>
            <w:proofErr w:type="spellStart"/>
            <w:r>
              <w:t>програми</w:t>
            </w:r>
            <w:proofErr w:type="spellEnd"/>
            <w:r>
              <w:t xml:space="preserve"> и </w:t>
            </w:r>
            <w:proofErr w:type="spellStart"/>
            <w:r>
              <w:t>манифестации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јавен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r>
              <w:rPr>
                <w:lang w:val="mk-MK"/>
              </w:rPr>
              <w:t>на Општина Кичево</w:t>
            </w:r>
            <w:r>
              <w:t xml:space="preserve">. </w:t>
            </w:r>
          </w:p>
          <w:p w14:paraId="5B16728C" w14:textId="77777777" w:rsidR="00F60845" w:rsidRDefault="00F60845" w:rsidP="008318FD">
            <w:pPr>
              <w:jc w:val="both"/>
              <w:rPr>
                <w:lang w:val="mk-MK"/>
              </w:rPr>
            </w:pPr>
            <w:r>
              <w:lastRenderedPageBreak/>
              <w:t xml:space="preserve">Средствата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финансирање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јавниот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спортот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обезбедуваат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Буџетот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mk-MK"/>
              </w:rPr>
              <w:t>Општина Кичево</w:t>
            </w:r>
            <w:r>
              <w:t xml:space="preserve"> и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утврдуваат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Годишна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следните</w:t>
            </w:r>
            <w:proofErr w:type="spellEnd"/>
            <w:r>
              <w:t xml:space="preserve"> </w:t>
            </w:r>
            <w:r>
              <w:rPr>
                <w:lang w:val="mk-MK"/>
              </w:rPr>
              <w:t>активности</w:t>
            </w:r>
            <w:r w:rsidR="000C0107">
              <w:rPr>
                <w:lang w:val="mk-MK"/>
              </w:rPr>
              <w:t xml:space="preserve"> кои се порпишани во посебен </w:t>
            </w:r>
            <w:proofErr w:type="gramStart"/>
            <w:r w:rsidR="000C0107">
              <w:rPr>
                <w:lang w:val="mk-MK"/>
              </w:rPr>
              <w:t>дел</w:t>
            </w:r>
            <w:r w:rsidR="00253B45">
              <w:rPr>
                <w:lang w:val="mk-MK"/>
              </w:rPr>
              <w:t>(</w:t>
            </w:r>
            <w:proofErr w:type="gramEnd"/>
            <w:r w:rsidR="00253B45">
              <w:rPr>
                <w:lang w:val="mk-MK"/>
              </w:rPr>
              <w:t>по деталн</w:t>
            </w:r>
            <w:r w:rsidR="00253B45">
              <w:t>o</w:t>
            </w:r>
            <w:r w:rsidR="00253B45">
              <w:rPr>
                <w:lang w:val="mk-MK"/>
              </w:rPr>
              <w:t xml:space="preserve"> во прилог 1</w:t>
            </w:r>
            <w:r w:rsidR="00253B45">
              <w:t>)</w:t>
            </w:r>
            <w:r>
              <w:t>:</w:t>
            </w:r>
          </w:p>
          <w:p w14:paraId="5B16728D" w14:textId="77777777" w:rsidR="009C1C96" w:rsidRDefault="009C1C96" w:rsidP="008318FD">
            <w:pPr>
              <w:jc w:val="both"/>
              <w:rPr>
                <w:lang w:val="mk-MK"/>
              </w:rPr>
            </w:pPr>
          </w:p>
          <w:p w14:paraId="5B16728E" w14:textId="77777777" w:rsidR="00F60845" w:rsidRPr="00F60845" w:rsidRDefault="00396A01" w:rsidP="008318FD">
            <w:pPr>
              <w:jc w:val="both"/>
              <w:rPr>
                <w:lang w:val="mk-MK"/>
              </w:rPr>
            </w:pPr>
            <w:r>
              <w:t>V</w:t>
            </w:r>
            <w:r w:rsidR="005668C2">
              <w:t>I</w:t>
            </w:r>
            <w:r w:rsidR="00F60845">
              <w:rPr>
                <w:lang w:val="mk-MK"/>
              </w:rPr>
              <w:t>.</w:t>
            </w:r>
            <w:r>
              <w:t>1</w:t>
            </w:r>
            <w:r w:rsidR="000255A1" w:rsidRPr="004D2A7C">
              <w:rPr>
                <w:b/>
                <w:i/>
                <w:sz w:val="24"/>
                <w:szCs w:val="24"/>
                <w:lang w:val="mk-MK"/>
              </w:rPr>
              <w:t>ПОДРШКА НА СПОРТСКИ ЗДРУЖЕНИА И СПОРТСКИ ЕКИПИ</w:t>
            </w:r>
          </w:p>
          <w:p w14:paraId="5B16728F" w14:textId="77777777" w:rsidR="00F60845" w:rsidRDefault="00F60845" w:rsidP="008318FD">
            <w:pPr>
              <w:pStyle w:val="NoSpacing"/>
              <w:jc w:val="both"/>
            </w:pPr>
            <w:r>
              <w:t xml:space="preserve"> </w:t>
            </w:r>
            <w:proofErr w:type="spellStart"/>
            <w:r>
              <w:t>Општина</w:t>
            </w:r>
            <w:proofErr w:type="spellEnd"/>
            <w:r>
              <w:t xml:space="preserve"> </w:t>
            </w:r>
            <w:proofErr w:type="spellStart"/>
            <w:r>
              <w:t>Кичево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</w:t>
            </w:r>
            <w:proofErr w:type="spellStart"/>
            <w:r>
              <w:t>финансира</w:t>
            </w:r>
            <w:proofErr w:type="spellEnd"/>
            <w:r>
              <w:t xml:space="preserve"> </w:t>
            </w:r>
            <w:proofErr w:type="spellStart"/>
            <w:r w:rsidR="000255A1">
              <w:t>спортските</w:t>
            </w:r>
            <w:proofErr w:type="spellEnd"/>
            <w:r w:rsidR="000255A1">
              <w:t xml:space="preserve"> </w:t>
            </w:r>
            <w:proofErr w:type="spellStart"/>
            <w:r w:rsidR="000255A1">
              <w:t>здружениа</w:t>
            </w:r>
            <w:proofErr w:type="spellEnd"/>
            <w:r w:rsidR="000255A1">
              <w:t xml:space="preserve"> и </w:t>
            </w:r>
            <w:proofErr w:type="spellStart"/>
            <w:r w:rsidR="000255A1">
              <w:t>спортските</w:t>
            </w:r>
            <w:proofErr w:type="spellEnd"/>
            <w:r w:rsidR="000255A1">
              <w:t xml:space="preserve"> </w:t>
            </w:r>
            <w:proofErr w:type="spellStart"/>
            <w:r w:rsidR="000255A1">
              <w:t>екипи</w:t>
            </w:r>
            <w:proofErr w:type="spellEnd"/>
            <w:r w:rsidR="000255A1">
              <w:t xml:space="preserve"> </w:t>
            </w:r>
            <w:proofErr w:type="spellStart"/>
            <w:r w:rsidR="000255A1">
              <w:t>о</w:t>
            </w:r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локален</w:t>
            </w:r>
            <w:proofErr w:type="spellEnd"/>
            <w:r>
              <w:t xml:space="preserve">, </w:t>
            </w:r>
            <w:proofErr w:type="spellStart"/>
            <w:r>
              <w:t>регионален</w:t>
            </w:r>
            <w:proofErr w:type="spellEnd"/>
            <w:r>
              <w:t xml:space="preserve">, </w:t>
            </w:r>
            <w:proofErr w:type="spellStart"/>
            <w:r>
              <w:t>национален</w:t>
            </w:r>
            <w:proofErr w:type="spellEnd"/>
            <w:r>
              <w:t xml:space="preserve"> и </w:t>
            </w:r>
            <w:proofErr w:type="spellStart"/>
            <w:r>
              <w:t>меѓународен</w:t>
            </w:r>
            <w:proofErr w:type="spellEnd"/>
            <w:r>
              <w:t xml:space="preserve"> </w:t>
            </w:r>
            <w:proofErr w:type="spellStart"/>
            <w:r>
              <w:t>карактер</w:t>
            </w:r>
            <w:proofErr w:type="spellEnd"/>
            <w:r>
              <w:t xml:space="preserve">,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цел</w:t>
            </w:r>
            <w:proofErr w:type="spellEnd"/>
            <w:r>
              <w:t xml:space="preserve"> </w:t>
            </w:r>
            <w:proofErr w:type="spellStart"/>
            <w:r>
              <w:t>зачувување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контиунитетот</w:t>
            </w:r>
            <w:proofErr w:type="spellEnd"/>
            <w:r w:rsidR="000255A1">
              <w:t xml:space="preserve"> </w:t>
            </w:r>
            <w:proofErr w:type="spellStart"/>
            <w:r w:rsidR="000255A1">
              <w:t>афирмација</w:t>
            </w:r>
            <w:proofErr w:type="spellEnd"/>
            <w:r w:rsidR="000255A1">
              <w:t xml:space="preserve"> и </w:t>
            </w:r>
            <w:proofErr w:type="spellStart"/>
            <w:r w:rsidR="000255A1">
              <w:t>подигнување</w:t>
            </w:r>
            <w:proofErr w:type="spellEnd"/>
            <w:r w:rsidR="000255A1">
              <w:t xml:space="preserve"> </w:t>
            </w:r>
            <w:proofErr w:type="spellStart"/>
            <w:r w:rsidR="000255A1">
              <w:t>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нивото</w:t>
            </w:r>
            <w:proofErr w:type="spellEnd"/>
            <w:r w:rsidR="000255A1">
              <w:t xml:space="preserve"> </w:t>
            </w:r>
            <w:proofErr w:type="spellStart"/>
            <w:r w:rsidR="000255A1">
              <w:t>на</w:t>
            </w:r>
            <w:proofErr w:type="spellEnd"/>
            <w:r w:rsidR="000255A1">
              <w:t xml:space="preserve"> </w:t>
            </w:r>
            <w:proofErr w:type="spellStart"/>
            <w:r w:rsidR="000255A1">
              <w:t>спортот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граѓаните</w:t>
            </w:r>
            <w:proofErr w:type="spellEnd"/>
            <w:r>
              <w:t xml:space="preserve"> и </w:t>
            </w:r>
            <w:proofErr w:type="spellStart"/>
            <w:r>
              <w:t>кои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интерес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развојот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спортот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 w:rsidR="000255A1">
              <w:t>Општина</w:t>
            </w:r>
            <w:proofErr w:type="spellEnd"/>
            <w:r w:rsidR="000255A1">
              <w:t xml:space="preserve"> Кичево</w:t>
            </w:r>
            <w:r>
              <w:t xml:space="preserve">,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Буџетот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 w:rsidR="000255A1">
              <w:t>Општина</w:t>
            </w:r>
            <w:proofErr w:type="spellEnd"/>
            <w:r w:rsidR="000255A1">
              <w:t xml:space="preserve"> Кичево</w:t>
            </w:r>
            <w:r>
              <w:t xml:space="preserve">, </w:t>
            </w:r>
          </w:p>
          <w:p w14:paraId="5B167290" w14:textId="77777777" w:rsidR="00F60845" w:rsidRPr="00396A01" w:rsidRDefault="00F60845" w:rsidP="008318FD">
            <w:pPr>
              <w:jc w:val="both"/>
              <w:rPr>
                <w:rFonts w:cs="Arial"/>
                <w:sz w:val="23"/>
                <w:szCs w:val="23"/>
                <w:lang w:val="mk-MK"/>
              </w:rPr>
            </w:pPr>
            <w:proofErr w:type="spellStart"/>
            <w:r w:rsidRPr="00396A01">
              <w:rPr>
                <w:rFonts w:cs="Arial"/>
                <w:sz w:val="23"/>
                <w:szCs w:val="23"/>
              </w:rPr>
              <w:t>Вреднувањето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се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одредува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врз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основа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на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>:</w:t>
            </w:r>
          </w:p>
          <w:p w14:paraId="5B167291" w14:textId="77777777" w:rsidR="000255A1" w:rsidRDefault="00641870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К</w:t>
            </w:r>
            <w:r w:rsidR="009A0375">
              <w:rPr>
                <w:lang w:val="mk-MK"/>
              </w:rPr>
              <w:t>олку О</w:t>
            </w:r>
            <w:r>
              <w:rPr>
                <w:lang w:val="mk-MK"/>
              </w:rPr>
              <w:t xml:space="preserve">пштата цел на проектот ќе придонесува на афирмација на спортот </w:t>
            </w:r>
            <w:r w:rsidR="009A0375">
              <w:rPr>
                <w:lang w:val="mk-MK"/>
              </w:rPr>
              <w:t>во</w:t>
            </w:r>
            <w:r>
              <w:rPr>
                <w:lang w:val="mk-MK"/>
              </w:rPr>
              <w:t xml:space="preserve"> О.Кичево</w:t>
            </w:r>
          </w:p>
          <w:p w14:paraId="5B167292" w14:textId="77777777" w:rsidR="00641870" w:rsidRDefault="009A0375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Дали здружението или екипата има потребна организациска структура и човечки ресурси</w:t>
            </w:r>
          </w:p>
          <w:p w14:paraId="5B167293" w14:textId="77777777" w:rsidR="009A0375" w:rsidRPr="005668C2" w:rsidRDefault="009A0375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  <w:r>
              <w:rPr>
                <w:lang w:val="mk-MK"/>
              </w:rPr>
              <w:t>Дали здружението располага со доволни простории за реализација на проектот</w:t>
            </w:r>
          </w:p>
          <w:p w14:paraId="5B167294" w14:textId="77777777" w:rsidR="005668C2" w:rsidRDefault="005668C2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mk-MK"/>
              </w:rPr>
            </w:pPr>
          </w:p>
          <w:p w14:paraId="5B167295" w14:textId="77777777" w:rsidR="005668C2" w:rsidRDefault="00396A01" w:rsidP="008318FD">
            <w:pPr>
              <w:jc w:val="both"/>
              <w:rPr>
                <w:b/>
                <w:i/>
                <w:sz w:val="24"/>
                <w:szCs w:val="24"/>
              </w:rPr>
            </w:pPr>
            <w:r>
              <w:t>V</w:t>
            </w:r>
            <w:r w:rsidR="005668C2">
              <w:t>I.</w:t>
            </w:r>
            <w:r>
              <w:t>2</w:t>
            </w:r>
            <w:r w:rsidR="005668C2" w:rsidRPr="004D2A7C">
              <w:rPr>
                <w:b/>
                <w:i/>
                <w:sz w:val="24"/>
                <w:szCs w:val="24"/>
                <w:lang w:val="mk-MK"/>
              </w:rPr>
              <w:t>ПОДРШКА НА СПОРТСИСТИ И ДРУГИ АКТИВНОСТИ ЗА СПОРТ И РЕКРЕАЦИЈА</w:t>
            </w:r>
          </w:p>
          <w:p w14:paraId="5B167296" w14:textId="77777777" w:rsidR="009A0375" w:rsidRDefault="005668C2" w:rsidP="008318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mk-MK"/>
              </w:rPr>
              <w:t>пштина Кичево ќе ги финансира активностите и</w:t>
            </w:r>
            <w:r w:rsidR="003D339B">
              <w:rPr>
                <w:sz w:val="24"/>
                <w:szCs w:val="24"/>
                <w:lang w:val="mk-MK"/>
              </w:rPr>
              <w:t xml:space="preserve"> индивдуланите спортисти и спортски достигнувања на поединци спортисти, ученици, </w:t>
            </w:r>
            <w:proofErr w:type="spellStart"/>
            <w:r w:rsidR="003D339B" w:rsidRPr="003D339B">
              <w:rPr>
                <w:sz w:val="20"/>
                <w:szCs w:val="20"/>
              </w:rPr>
              <w:t>ќе</w:t>
            </w:r>
            <w:proofErr w:type="spellEnd"/>
            <w:r w:rsidR="003D339B" w:rsidRPr="003D339B">
              <w:rPr>
                <w:sz w:val="20"/>
                <w:szCs w:val="20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поддржува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иницијативи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активностите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за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одвивање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развој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спортски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дисциплини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кои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присутни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во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градот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, а </w:t>
            </w:r>
            <w:proofErr w:type="spellStart"/>
            <w:r w:rsidR="003D339B" w:rsidRPr="003D339B">
              <w:rPr>
                <w:sz w:val="24"/>
                <w:szCs w:val="24"/>
              </w:rPr>
              <w:t>имаат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значајно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место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врвните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меѓународни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манифестации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како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и </w:t>
            </w:r>
            <w:proofErr w:type="spellStart"/>
            <w:r w:rsidR="003D339B" w:rsidRPr="003D339B">
              <w:rPr>
                <w:sz w:val="24"/>
                <w:szCs w:val="24"/>
              </w:rPr>
              <w:t>во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спортскиот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живот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proofErr w:type="spellStart"/>
            <w:r w:rsidR="003D339B" w:rsidRPr="003D339B">
              <w:rPr>
                <w:sz w:val="24"/>
                <w:szCs w:val="24"/>
              </w:rPr>
              <w:t>на</w:t>
            </w:r>
            <w:proofErr w:type="spellEnd"/>
            <w:r w:rsidR="003D339B" w:rsidRPr="003D339B">
              <w:rPr>
                <w:sz w:val="24"/>
                <w:szCs w:val="24"/>
              </w:rPr>
              <w:t xml:space="preserve"> </w:t>
            </w:r>
            <w:r w:rsidR="003D339B">
              <w:rPr>
                <w:sz w:val="24"/>
                <w:szCs w:val="24"/>
                <w:lang w:val="mk-MK"/>
              </w:rPr>
              <w:t>Општина Кичево</w:t>
            </w:r>
          </w:p>
          <w:p w14:paraId="5B167297" w14:textId="77777777" w:rsidR="00396A01" w:rsidRDefault="00396A01" w:rsidP="008318FD">
            <w:pPr>
              <w:jc w:val="both"/>
              <w:rPr>
                <w:rFonts w:cs="Arial"/>
                <w:sz w:val="23"/>
                <w:szCs w:val="23"/>
              </w:rPr>
            </w:pPr>
            <w:proofErr w:type="spellStart"/>
            <w:r w:rsidRPr="00396A01">
              <w:rPr>
                <w:rFonts w:cs="Arial"/>
                <w:sz w:val="23"/>
                <w:szCs w:val="23"/>
              </w:rPr>
              <w:t>Вреднувањето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се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одредува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врз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основа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 xml:space="preserve"> </w:t>
            </w:r>
            <w:proofErr w:type="spellStart"/>
            <w:r w:rsidRPr="00396A01">
              <w:rPr>
                <w:rFonts w:cs="Arial"/>
                <w:sz w:val="23"/>
                <w:szCs w:val="23"/>
              </w:rPr>
              <w:t>на</w:t>
            </w:r>
            <w:proofErr w:type="spellEnd"/>
            <w:r w:rsidRPr="00396A01">
              <w:rPr>
                <w:rFonts w:cs="Arial"/>
                <w:sz w:val="23"/>
                <w:szCs w:val="23"/>
              </w:rPr>
              <w:t>:</w:t>
            </w:r>
          </w:p>
          <w:p w14:paraId="5B167298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Остварени спортски резултати</w:t>
            </w:r>
          </w:p>
          <w:p w14:paraId="5B167299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Учество на настани организирани во РМ</w:t>
            </w:r>
          </w:p>
          <w:p w14:paraId="5B16729A" w14:textId="77777777" w:rsidR="00396A01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Учество на настани организирани надвор од РМ</w:t>
            </w:r>
          </w:p>
          <w:p w14:paraId="5B16729B" w14:textId="77777777" w:rsidR="00396A01" w:rsidRPr="009E46C4" w:rsidRDefault="00396A01" w:rsidP="008318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Arial"/>
                <w:sz w:val="23"/>
                <w:szCs w:val="23"/>
                <w:lang w:val="mk-MK"/>
              </w:rPr>
            </w:pPr>
            <w:r>
              <w:rPr>
                <w:rFonts w:cs="Arial"/>
                <w:sz w:val="23"/>
                <w:szCs w:val="23"/>
                <w:lang w:val="mk-MK"/>
              </w:rPr>
              <w:t>Колку учеството ќе придонесува кон афирмација на Оптина Кичево</w:t>
            </w:r>
          </w:p>
          <w:p w14:paraId="5B16729C" w14:textId="77777777" w:rsidR="009E46C4" w:rsidRDefault="009E46C4" w:rsidP="008318F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32636802" w14:textId="77777777" w:rsidR="00744B8A" w:rsidRDefault="00744B8A" w:rsidP="008318F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5B16729D" w14:textId="77777777" w:rsidR="009E46C4" w:rsidRPr="009E46C4" w:rsidRDefault="009E46C4" w:rsidP="008318FD">
            <w:pPr>
              <w:jc w:val="both"/>
              <w:rPr>
                <w:rFonts w:cs="Arial"/>
                <w:b/>
                <w:sz w:val="23"/>
                <w:szCs w:val="23"/>
              </w:rPr>
            </w:pPr>
            <w:r w:rsidRPr="009E46C4">
              <w:rPr>
                <w:rFonts w:cs="Arial"/>
                <w:b/>
                <w:sz w:val="23"/>
                <w:szCs w:val="23"/>
              </w:rPr>
              <w:lastRenderedPageBreak/>
              <w:t>VII. НАЧИН НА ОБЕЗБЕДУВАЊЕ НА СРЕДСТВА</w:t>
            </w:r>
          </w:p>
          <w:p w14:paraId="5B16729E" w14:textId="77777777" w:rsidR="009E46C4" w:rsidRPr="009E46C4" w:rsidRDefault="009E46C4" w:rsidP="008318FD">
            <w:pPr>
              <w:pStyle w:val="NoSpacing"/>
              <w:jc w:val="both"/>
              <w:rPr>
                <w:rFonts w:eastAsia="Times New Roman"/>
                <w:lang w:eastAsia="mk-MK"/>
              </w:rPr>
            </w:pPr>
            <w:r w:rsidRPr="00EC3B19">
              <w:rPr>
                <w:rFonts w:eastAsia="Times New Roman"/>
                <w:lang w:eastAsia="mk-MK"/>
              </w:rPr>
              <w:t xml:space="preserve">Средствата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потребни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за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спроведување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оваа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програма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се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утврдени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во</w:t>
            </w:r>
            <w:proofErr w:type="spellEnd"/>
          </w:p>
          <w:p w14:paraId="5B16729F" w14:textId="0EAD8428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Буџетот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Општина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Кичево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за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202</w:t>
            </w:r>
            <w:r w:rsidR="00BE7A5D">
              <w:rPr>
                <w:rFonts w:eastAsia="Times New Roman"/>
                <w:lang w:eastAsia="mk-MK"/>
              </w:rPr>
              <w:t xml:space="preserve">6 </w:t>
            </w:r>
            <w:proofErr w:type="spellStart"/>
            <w:r w:rsidRPr="00EC3B19">
              <w:rPr>
                <w:rFonts w:eastAsia="Times New Roman"/>
                <w:lang w:eastAsia="mk-MK"/>
              </w:rPr>
              <w:t>година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</w:p>
          <w:p w14:paraId="5B1672A0" w14:textId="105DFD59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proofErr w:type="spellStart"/>
            <w:r w:rsidRPr="00EC3B19">
              <w:rPr>
                <w:rFonts w:eastAsia="Times New Roman"/>
                <w:lang w:eastAsia="mk-MK"/>
              </w:rPr>
              <w:t>Буџет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Севе</w:t>
            </w:r>
            <w:r>
              <w:rPr>
                <w:rFonts w:eastAsia="Times New Roman"/>
                <w:lang w:eastAsia="mk-MK"/>
              </w:rPr>
              <w:t>рна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proofErr w:type="spellStart"/>
            <w:r>
              <w:rPr>
                <w:rFonts w:eastAsia="Times New Roman"/>
                <w:lang w:eastAsia="mk-MK"/>
              </w:rPr>
              <w:t>Република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proofErr w:type="spellStart"/>
            <w:r>
              <w:rPr>
                <w:rFonts w:eastAsia="Times New Roman"/>
                <w:lang w:eastAsia="mk-MK"/>
              </w:rPr>
              <w:t>Македонија</w:t>
            </w:r>
            <w:proofErr w:type="spellEnd"/>
            <w:r>
              <w:rPr>
                <w:rFonts w:eastAsia="Times New Roman"/>
                <w:lang w:eastAsia="mk-MK"/>
              </w:rPr>
              <w:t xml:space="preserve"> </w:t>
            </w:r>
            <w:r w:rsidRPr="00EC3B19">
              <w:rPr>
                <w:rFonts w:eastAsia="Times New Roman"/>
                <w:lang w:eastAsia="mk-MK"/>
              </w:rPr>
              <w:t>(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преку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надлежни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министерства</w:t>
            </w:r>
            <w:proofErr w:type="spellEnd"/>
            <w:r w:rsidRPr="00EC3B19">
              <w:rPr>
                <w:rFonts w:eastAsia="Times New Roman"/>
                <w:lang w:eastAsia="mk-MK"/>
              </w:rPr>
              <w:t>),</w:t>
            </w:r>
          </w:p>
          <w:p w14:paraId="5B1672A1" w14:textId="77777777" w:rsidR="009E46C4" w:rsidRPr="00EC3B19" w:rsidRDefault="009E46C4" w:rsidP="008318FD">
            <w:pPr>
              <w:pStyle w:val="NoSpacing"/>
              <w:numPr>
                <w:ilvl w:val="0"/>
                <w:numId w:val="4"/>
              </w:numPr>
              <w:rPr>
                <w:rFonts w:eastAsia="Times New Roman"/>
                <w:lang w:eastAsia="mk-MK"/>
              </w:rPr>
            </w:pPr>
            <w:proofErr w:type="spellStart"/>
            <w:r w:rsidRPr="00EC3B19">
              <w:rPr>
                <w:rFonts w:eastAsia="Times New Roman"/>
                <w:lang w:eastAsia="mk-MK"/>
              </w:rPr>
              <w:t>Комерцијални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трговски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друштва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  <w:proofErr w:type="spellStart"/>
            <w:r w:rsidRPr="00EC3B19">
              <w:rPr>
                <w:rFonts w:eastAsia="Times New Roman"/>
                <w:lang w:eastAsia="mk-MK"/>
              </w:rPr>
              <w:t>јавни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претпријатија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, </w:t>
            </w:r>
            <w:proofErr w:type="spellStart"/>
            <w:r w:rsidRPr="00EC3B19">
              <w:rPr>
                <w:rFonts w:eastAsia="Times New Roman"/>
                <w:lang w:eastAsia="mk-MK"/>
              </w:rPr>
              <w:t>фондови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и </w:t>
            </w:r>
            <w:proofErr w:type="spellStart"/>
            <w:r w:rsidRPr="00EC3B19">
              <w:rPr>
                <w:rFonts w:eastAsia="Times New Roman"/>
                <w:lang w:eastAsia="mk-MK"/>
              </w:rPr>
              <w:t>други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правни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и </w:t>
            </w:r>
            <w:proofErr w:type="spellStart"/>
            <w:r w:rsidRPr="00EC3B19">
              <w:rPr>
                <w:rFonts w:eastAsia="Times New Roman"/>
                <w:lang w:eastAsia="mk-MK"/>
              </w:rPr>
              <w:t>физички</w:t>
            </w:r>
            <w:proofErr w:type="spellEnd"/>
            <w:r w:rsidRPr="00EC3B19">
              <w:rPr>
                <w:rFonts w:eastAsia="Times New Roman"/>
                <w:lang w:eastAsia="mk-MK"/>
              </w:rPr>
              <w:t xml:space="preserve"> </w:t>
            </w:r>
            <w:proofErr w:type="spellStart"/>
            <w:r w:rsidRPr="00EC3B19">
              <w:rPr>
                <w:rFonts w:eastAsia="Times New Roman"/>
                <w:lang w:eastAsia="mk-MK"/>
              </w:rPr>
              <w:t>лица</w:t>
            </w:r>
            <w:proofErr w:type="spellEnd"/>
            <w:r w:rsidRPr="00EC3B19">
              <w:rPr>
                <w:rFonts w:eastAsia="Times New Roman"/>
                <w:lang w:eastAsia="mk-MK"/>
              </w:rPr>
              <w:t>;</w:t>
            </w:r>
          </w:p>
          <w:p w14:paraId="5B1672A2" w14:textId="77777777" w:rsidR="009E46C4" w:rsidRPr="009E46C4" w:rsidRDefault="009E46C4" w:rsidP="008318FD">
            <w:pPr>
              <w:jc w:val="both"/>
              <w:rPr>
                <w:rFonts w:cs="Arial"/>
                <w:sz w:val="23"/>
                <w:szCs w:val="23"/>
                <w:lang w:val="mk-MK"/>
              </w:rPr>
            </w:pPr>
          </w:p>
          <w:p w14:paraId="5B1672A3" w14:textId="77777777" w:rsidR="00F60845" w:rsidRPr="00FB1BA7" w:rsidRDefault="00F60845" w:rsidP="008318FD">
            <w:pPr>
              <w:jc w:val="both"/>
              <w:rPr>
                <w:sz w:val="28"/>
                <w:szCs w:val="28"/>
              </w:rPr>
            </w:pPr>
          </w:p>
          <w:p w14:paraId="5B1672A4" w14:textId="77777777" w:rsidR="00173BED" w:rsidRPr="00173BED" w:rsidRDefault="00B05679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F60845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="009E46C4">
              <w:rPr>
                <w:b/>
                <w:sz w:val="28"/>
                <w:szCs w:val="28"/>
                <w:lang w:val="mk-MK"/>
              </w:rPr>
              <w:t>I</w:t>
            </w:r>
            <w:r>
              <w:rPr>
                <w:b/>
                <w:sz w:val="28"/>
                <w:szCs w:val="28"/>
              </w:rPr>
              <w:t>.ЗАВРШНИ ОДРЕДБИ</w:t>
            </w:r>
          </w:p>
          <w:p w14:paraId="5B1672A5" w14:textId="77777777" w:rsidR="00B05679" w:rsidRPr="008B6681" w:rsidRDefault="00B05679" w:rsidP="008318FD">
            <w:pPr>
              <w:pStyle w:val="NoSpacing"/>
              <w:jc w:val="both"/>
              <w:rPr>
                <w:rFonts w:ascii="MAC C Times" w:hAnsi="MAC C Times"/>
              </w:rPr>
            </w:pPr>
            <w:r w:rsidRPr="009A0375">
              <w:rPr>
                <w:lang w:val="mk-MK"/>
              </w:rPr>
              <w:t>Реализација и мониторинг на активностите и целите на оваа програма врши Комисијата за млади,спорт и рекреација при Советот на О</w:t>
            </w:r>
            <w:r w:rsidRPr="008B6681">
              <w:rPr>
                <w:lang w:val="mk-MK"/>
              </w:rPr>
              <w:t>пштина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Кичево</w:t>
            </w:r>
            <w:r w:rsidRPr="008B6681">
              <w:rPr>
                <w:rFonts w:ascii="MAC C Times" w:hAnsi="MAC C Times"/>
                <w:lang w:val="mk-MK"/>
              </w:rPr>
              <w:t>,</w:t>
            </w:r>
            <w:r w:rsidRPr="008B6681">
              <w:rPr>
                <w:lang w:val="mk-MK"/>
              </w:rPr>
              <w:t>како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соодветните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одделенија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Општината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Градоначалникот</w:t>
            </w:r>
            <w:r w:rsidRPr="008B6681">
              <w:rPr>
                <w:rFonts w:ascii="MAC C Times" w:hAnsi="MAC C Times"/>
                <w:lang w:val="mk-MK"/>
              </w:rPr>
              <w:t>.</w:t>
            </w:r>
          </w:p>
          <w:p w14:paraId="5B1672A6" w14:textId="77777777" w:rsidR="001E3886" w:rsidRPr="008B6681" w:rsidRDefault="001E3886" w:rsidP="008318FD">
            <w:pPr>
              <w:pStyle w:val="NoSpacing"/>
              <w:jc w:val="both"/>
              <w:rPr>
                <w:rFonts w:ascii="MAC C Times" w:hAnsi="MAC C Times"/>
              </w:rPr>
            </w:pPr>
            <w:proofErr w:type="spellStart"/>
            <w:r w:rsidRPr="008B6681">
              <w:rPr>
                <w:rFonts w:ascii="MAC C Times" w:hAnsi="MAC C Times"/>
              </w:rPr>
              <w:t>Pristignatite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barawe</w:t>
            </w:r>
            <w:proofErr w:type="spellEnd"/>
            <w:r w:rsidRPr="008B6681">
              <w:rPr>
                <w:rFonts w:ascii="MAC C Times" w:hAnsi="MAC C Times"/>
              </w:rPr>
              <w:t xml:space="preserve"> koi </w:t>
            </w:r>
            <w:proofErr w:type="spellStart"/>
            <w:r w:rsidRPr="008B6681">
              <w:rPr>
                <w:rFonts w:ascii="MAC C Times" w:hAnsi="MAC C Times"/>
              </w:rPr>
              <w:t>nemat</w:t>
            </w:r>
            <w:proofErr w:type="spellEnd"/>
            <w:r w:rsidRPr="008B6681">
              <w:rPr>
                <w:rFonts w:ascii="MAC C Times" w:hAnsi="MAC C Times"/>
              </w:rPr>
              <w:t xml:space="preserve"> da bet </w:t>
            </w:r>
            <w:proofErr w:type="spellStart"/>
            <w:r w:rsidRPr="008B6681">
              <w:rPr>
                <w:rFonts w:ascii="MAC C Times" w:hAnsi="MAC C Times"/>
              </w:rPr>
              <w:t>dodelin</w:t>
            </w:r>
            <w:proofErr w:type="spellEnd"/>
            <w:r w:rsidRPr="008B6681">
              <w:rPr>
                <w:rFonts w:ascii="MAC C Times" w:hAnsi="MAC C Times"/>
              </w:rPr>
              <w:t xml:space="preserve"> po </w:t>
            </w:r>
            <w:proofErr w:type="spellStart"/>
            <w:r w:rsidRPr="008B6681">
              <w:rPr>
                <w:rFonts w:ascii="MAC C Times" w:hAnsi="MAC C Times"/>
              </w:rPr>
              <w:t>javen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oglas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gi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razgleduva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komisijata</w:t>
            </w:r>
            <w:proofErr w:type="spellEnd"/>
            <w:r w:rsidRPr="008B6681">
              <w:rPr>
                <w:rFonts w:ascii="MAC C Times" w:hAnsi="MAC C Times"/>
              </w:rPr>
              <w:t xml:space="preserve"> I </w:t>
            </w:r>
            <w:proofErr w:type="spellStart"/>
            <w:r w:rsidRPr="008B6681">
              <w:rPr>
                <w:rFonts w:ascii="MAC C Times" w:hAnsi="MAC C Times"/>
              </w:rPr>
              <w:t>dava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predlozi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sa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nivnata</w:t>
            </w:r>
            <w:proofErr w:type="spellEnd"/>
            <w:r w:rsidRPr="008B6681">
              <w:rPr>
                <w:rFonts w:ascii="MAC C Times" w:hAnsi="MAC C Times"/>
              </w:rPr>
              <w:t xml:space="preserve"> </w:t>
            </w:r>
            <w:proofErr w:type="spellStart"/>
            <w:r w:rsidRPr="008B6681">
              <w:rPr>
                <w:rFonts w:ascii="MAC C Times" w:hAnsi="MAC C Times"/>
              </w:rPr>
              <w:t>finansirawe</w:t>
            </w:r>
            <w:proofErr w:type="spellEnd"/>
          </w:p>
          <w:p w14:paraId="5B1672A7" w14:textId="77777777" w:rsidR="00B05679" w:rsidRPr="00F34F90" w:rsidRDefault="00B05679" w:rsidP="008318FD">
            <w:pPr>
              <w:pStyle w:val="NoSpacing"/>
              <w:jc w:val="both"/>
              <w:rPr>
                <w:sz w:val="28"/>
                <w:szCs w:val="28"/>
              </w:rPr>
            </w:pPr>
            <w:r w:rsidRPr="008B6681">
              <w:rPr>
                <w:lang w:val="mk-MK"/>
              </w:rPr>
              <w:t>Програмата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во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секое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време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е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отворена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за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мислење</w:t>
            </w:r>
            <w:r w:rsidRPr="008B6681">
              <w:rPr>
                <w:rFonts w:ascii="MAC C Times" w:hAnsi="MAC C Times"/>
                <w:lang w:val="mk-MK"/>
              </w:rPr>
              <w:t>,</w:t>
            </w:r>
            <w:r w:rsidRPr="008B6681">
              <w:rPr>
                <w:lang w:val="mk-MK"/>
              </w:rPr>
              <w:t>предлози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и</w:t>
            </w:r>
            <w:r w:rsidRPr="008B6681">
              <w:rPr>
                <w:rFonts w:ascii="MAC C Times" w:hAnsi="MAC C Times"/>
                <w:lang w:val="mk-MK"/>
              </w:rPr>
              <w:t xml:space="preserve"> </w:t>
            </w:r>
            <w:r w:rsidRPr="008B6681">
              <w:rPr>
                <w:lang w:val="mk-MK"/>
              </w:rPr>
              <w:t>сугестии</w:t>
            </w:r>
            <w:r w:rsidR="00F34F90" w:rsidRPr="008B6681">
              <w:rPr>
                <w:rFonts w:ascii="MAC C Times" w:hAnsi="MAC C Times"/>
              </w:rPr>
              <w:t>.</w:t>
            </w:r>
          </w:p>
        </w:tc>
        <w:tc>
          <w:tcPr>
            <w:tcW w:w="5014" w:type="dxa"/>
          </w:tcPr>
          <w:p w14:paraId="5B1672A8" w14:textId="77777777" w:rsidR="00F2791F" w:rsidRPr="00E8180D" w:rsidRDefault="00F2791F" w:rsidP="008318FD">
            <w:pPr>
              <w:pStyle w:val="NoSpacing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lastRenderedPageBreak/>
              <w:t>IV. FINANCIMI I AKTIVITETEVE TË PARASHIKUARA NË PROGRAM</w:t>
            </w:r>
          </w:p>
          <w:p w14:paraId="5B1672A9" w14:textId="647FCBEB" w:rsidR="00D0752B" w:rsidRDefault="00F2791F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E8180D">
              <w:rPr>
                <w:sz w:val="24"/>
                <w:szCs w:val="24"/>
              </w:rPr>
              <w:t>Financimi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aktiviteteve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parapara</w:t>
            </w:r>
            <w:proofErr w:type="spellEnd"/>
            <w:r w:rsidRPr="00E8180D">
              <w:rPr>
                <w:sz w:val="24"/>
                <w:szCs w:val="24"/>
              </w:rPr>
              <w:t xml:space="preserve"> me </w:t>
            </w:r>
            <w:proofErr w:type="spellStart"/>
            <w:r w:rsidRPr="00E8180D">
              <w:rPr>
                <w:sz w:val="24"/>
                <w:szCs w:val="24"/>
              </w:rPr>
              <w:t>këtë</w:t>
            </w:r>
            <w:proofErr w:type="spellEnd"/>
            <w:r w:rsidRPr="00E8180D">
              <w:rPr>
                <w:sz w:val="24"/>
                <w:szCs w:val="24"/>
              </w:rPr>
              <w:t xml:space="preserve"> Program,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paraparë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Buxhetin</w:t>
            </w:r>
            <w:proofErr w:type="spellEnd"/>
            <w:r w:rsidRPr="00E8180D">
              <w:rPr>
                <w:sz w:val="24"/>
                <w:szCs w:val="24"/>
              </w:rPr>
              <w:t xml:space="preserve"> e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Kërçovës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për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vitin</w:t>
            </w:r>
            <w:proofErr w:type="spellEnd"/>
            <w:r w:rsidRPr="00E8180D">
              <w:rPr>
                <w:sz w:val="24"/>
                <w:szCs w:val="24"/>
              </w:rPr>
              <w:t xml:space="preserve">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F365BE">
              <w:rPr>
                <w:sz w:val="24"/>
                <w:szCs w:val="24"/>
              </w:rPr>
              <w:t>6</w:t>
            </w:r>
            <w:r w:rsidR="009C1C96">
              <w:rPr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Krahas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kësaj</w:t>
            </w:r>
            <w:proofErr w:type="spellEnd"/>
            <w:r w:rsidRPr="00E8180D">
              <w:rPr>
                <w:sz w:val="24"/>
                <w:szCs w:val="24"/>
              </w:rPr>
              <w:t xml:space="preserve">, </w:t>
            </w:r>
            <w:proofErr w:type="spellStart"/>
            <w:r w:rsidRPr="00E8180D">
              <w:rPr>
                <w:sz w:val="24"/>
                <w:szCs w:val="24"/>
              </w:rPr>
              <w:t>mjete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destinuara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financiare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mund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sigurohen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edhe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nga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sponsorizime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dhe</w:t>
            </w:r>
            <w:proofErr w:type="spellEnd"/>
            <w:r w:rsidR="00D0752B" w:rsidRPr="00E8180D">
              <w:rPr>
                <w:sz w:val="24"/>
                <w:szCs w:val="24"/>
              </w:rPr>
              <w:t xml:space="preserve"> </w:t>
            </w:r>
            <w:proofErr w:type="spellStart"/>
            <w:r w:rsidR="00D0752B" w:rsidRPr="00E8180D">
              <w:rPr>
                <w:sz w:val="24"/>
                <w:szCs w:val="24"/>
              </w:rPr>
              <w:t>dhurata</w:t>
            </w:r>
            <w:proofErr w:type="spellEnd"/>
            <w:r w:rsidR="00D0752B" w:rsidRPr="00E8180D">
              <w:rPr>
                <w:sz w:val="24"/>
                <w:szCs w:val="24"/>
              </w:rPr>
              <w:t>.</w:t>
            </w:r>
          </w:p>
          <w:p w14:paraId="54FB9124" w14:textId="77777777" w:rsidR="00F365BE" w:rsidRPr="00E8180D" w:rsidRDefault="00F365BE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</w:p>
          <w:p w14:paraId="5B1672AA" w14:textId="2BC8D61B" w:rsidR="00D0752B" w:rsidRDefault="00D0752B" w:rsidP="008318FD">
            <w:pPr>
              <w:pStyle w:val="NoSpacing"/>
              <w:jc w:val="both"/>
              <w:rPr>
                <w:sz w:val="28"/>
                <w:szCs w:val="28"/>
                <w:lang w:val="mk-MK"/>
              </w:rPr>
            </w:pPr>
            <w:proofErr w:type="spellStart"/>
            <w:r w:rsidRPr="00E8180D">
              <w:rPr>
                <w:sz w:val="24"/>
                <w:szCs w:val="24"/>
              </w:rPr>
              <w:t>Për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aktivitetet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nga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fushat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ngërthen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ky</w:t>
            </w:r>
            <w:proofErr w:type="spellEnd"/>
            <w:r w:rsidRPr="00E8180D">
              <w:rPr>
                <w:sz w:val="24"/>
                <w:szCs w:val="24"/>
              </w:rPr>
              <w:t xml:space="preserve"> Program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paraqiten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gjatë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vitit</w:t>
            </w:r>
            <w:proofErr w:type="spellEnd"/>
            <w:r w:rsidRPr="00E8180D">
              <w:rPr>
                <w:sz w:val="24"/>
                <w:szCs w:val="24"/>
              </w:rPr>
              <w:t xml:space="preserve"> 20</w:t>
            </w:r>
            <w:r w:rsidR="009C1C96">
              <w:rPr>
                <w:sz w:val="24"/>
                <w:szCs w:val="24"/>
                <w:lang w:val="mk-MK"/>
              </w:rPr>
              <w:t>2</w:t>
            </w:r>
            <w:r w:rsidR="00F365BE">
              <w:rPr>
                <w:sz w:val="24"/>
                <w:szCs w:val="24"/>
              </w:rPr>
              <w:t>6</w:t>
            </w:r>
            <w:r w:rsidR="009C1C96">
              <w:rPr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dhe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cilat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nuk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janë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theksuar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këtë</w:t>
            </w:r>
            <w:proofErr w:type="spellEnd"/>
            <w:r w:rsidRPr="00E8180D">
              <w:rPr>
                <w:sz w:val="24"/>
                <w:szCs w:val="24"/>
              </w:rPr>
              <w:t xml:space="preserve"> Program, </w:t>
            </w:r>
            <w:proofErr w:type="spellStart"/>
            <w:r w:rsidRPr="00E8180D">
              <w:rPr>
                <w:sz w:val="24"/>
                <w:szCs w:val="24"/>
              </w:rPr>
              <w:t>por</w:t>
            </w:r>
            <w:proofErr w:type="spellEnd"/>
            <w:r w:rsidRPr="00E8180D">
              <w:rPr>
                <w:sz w:val="24"/>
                <w:szCs w:val="24"/>
              </w:rPr>
              <w:t xml:space="preserve"> me </w:t>
            </w:r>
            <w:proofErr w:type="spellStart"/>
            <w:r w:rsidRPr="00E8180D">
              <w:rPr>
                <w:sz w:val="24"/>
                <w:szCs w:val="24"/>
              </w:rPr>
              <w:t>aktualitetin</w:t>
            </w:r>
            <w:proofErr w:type="spellEnd"/>
            <w:r w:rsidRPr="00E8180D">
              <w:rPr>
                <w:sz w:val="24"/>
                <w:szCs w:val="24"/>
              </w:rPr>
              <w:t xml:space="preserve"> e </w:t>
            </w:r>
            <w:proofErr w:type="spellStart"/>
            <w:r w:rsidRPr="00E8180D">
              <w:rPr>
                <w:sz w:val="24"/>
                <w:szCs w:val="24"/>
              </w:rPr>
              <w:t>tyre</w:t>
            </w:r>
            <w:proofErr w:type="spellEnd"/>
            <w:r w:rsidRPr="00E8180D">
              <w:rPr>
                <w:sz w:val="24"/>
                <w:szCs w:val="24"/>
              </w:rPr>
              <w:t xml:space="preserve">, </w:t>
            </w:r>
            <w:proofErr w:type="spellStart"/>
            <w:r w:rsidRPr="00E8180D">
              <w:rPr>
                <w:sz w:val="24"/>
                <w:szCs w:val="24"/>
              </w:rPr>
              <w:t>cilësinë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dhe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interesin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shoqëror</w:t>
            </w:r>
            <w:proofErr w:type="spellEnd"/>
            <w:r w:rsidRPr="00E8180D">
              <w:rPr>
                <w:sz w:val="24"/>
                <w:szCs w:val="24"/>
              </w:rPr>
              <w:t xml:space="preserve">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jenë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dobi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vetë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, do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jenë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parashikuara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mjete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buxhetore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të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komunës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së</w:t>
            </w:r>
            <w:proofErr w:type="spellEnd"/>
            <w:r w:rsidRPr="00E8180D">
              <w:rPr>
                <w:sz w:val="24"/>
                <w:szCs w:val="24"/>
              </w:rPr>
              <w:t xml:space="preserve"> </w:t>
            </w:r>
            <w:proofErr w:type="spellStart"/>
            <w:r w:rsidRPr="00E8180D">
              <w:rPr>
                <w:sz w:val="24"/>
                <w:szCs w:val="24"/>
              </w:rPr>
              <w:t>Kërçovës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B1672AB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e pare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shpallje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shoqatat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ekipet</w:t>
            </w:r>
            <w:proofErr w:type="spellEnd"/>
            <w:r>
              <w:rPr>
                <w:sz w:val="24"/>
                <w:szCs w:val="24"/>
              </w:rPr>
              <w:t xml:space="preserve"> sportive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konkurojn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proekte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konkrete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66A6A7" w14:textId="77777777" w:rsidR="00BA5416" w:rsidRDefault="00BA5416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AC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dyt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kerkesat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shqyrtohen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sektori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perkrahje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kryetarit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vndos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kryetari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baze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kritereve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pershkruara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pjesen</w:t>
            </w:r>
            <w:proofErr w:type="spellEnd"/>
            <w:r>
              <w:rPr>
                <w:sz w:val="24"/>
                <w:szCs w:val="24"/>
              </w:rPr>
              <w:t xml:space="preserve"> VI</w:t>
            </w:r>
          </w:p>
          <w:p w14:paraId="5B1672AD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AE" w14:textId="77777777" w:rsidR="00E8180D" w:rsidRP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5B1672AF" w14:textId="77777777" w:rsidR="00D0752B" w:rsidRDefault="00D0752B" w:rsidP="008318F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D0752B">
              <w:rPr>
                <w:b/>
                <w:sz w:val="28"/>
                <w:szCs w:val="28"/>
              </w:rPr>
              <w:t>V. FORMA TË TJERA TË PËRKRAHJES</w:t>
            </w:r>
          </w:p>
          <w:p w14:paraId="5B1672B0" w14:textId="77777777" w:rsidR="00173BED" w:rsidRPr="00C30675" w:rsidRDefault="00D0752B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proofErr w:type="spellStart"/>
            <w:r w:rsidRPr="00C30675">
              <w:rPr>
                <w:sz w:val="24"/>
                <w:szCs w:val="24"/>
              </w:rPr>
              <w:t>Përveç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mjeteve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financiare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komunës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së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Kërçovës</w:t>
            </w:r>
            <w:proofErr w:type="spellEnd"/>
            <w:r w:rsidRPr="00C30675">
              <w:rPr>
                <w:sz w:val="24"/>
                <w:szCs w:val="24"/>
              </w:rPr>
              <w:t xml:space="preserve">, </w:t>
            </w:r>
            <w:proofErr w:type="spellStart"/>
            <w:r w:rsidRPr="00C30675">
              <w:rPr>
                <w:sz w:val="24"/>
                <w:szCs w:val="24"/>
              </w:rPr>
              <w:t>manifestimet</w:t>
            </w:r>
            <w:proofErr w:type="spellEnd"/>
            <w:r w:rsidRPr="00C30675">
              <w:rPr>
                <w:sz w:val="24"/>
                <w:szCs w:val="24"/>
              </w:rPr>
              <w:t xml:space="preserve"> sportive, do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ndihmohen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edhe</w:t>
            </w:r>
            <w:proofErr w:type="spellEnd"/>
            <w:r w:rsidRPr="00C30675">
              <w:rPr>
                <w:sz w:val="24"/>
                <w:szCs w:val="24"/>
              </w:rPr>
              <w:t xml:space="preserve"> me: </w:t>
            </w:r>
          </w:p>
          <w:p w14:paraId="5B1672B1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Patronazh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nderi</w:t>
            </w:r>
            <w:proofErr w:type="spellEnd"/>
          </w:p>
          <w:p w14:paraId="5B1672B2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Ndarje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shpërblimeve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mirënjohjeve</w:t>
            </w:r>
            <w:proofErr w:type="spellEnd"/>
          </w:p>
          <w:p w14:paraId="5B1672B3" w14:textId="77777777" w:rsidR="00D0752B" w:rsidRPr="00C30675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Sigurimi</w:t>
            </w:r>
            <w:proofErr w:type="spellEnd"/>
            <w:r w:rsidRPr="00C30675">
              <w:rPr>
                <w:sz w:val="24"/>
                <w:szCs w:val="24"/>
              </w:rPr>
              <w:t xml:space="preserve"> I </w:t>
            </w:r>
            <w:proofErr w:type="spellStart"/>
            <w:r w:rsidRPr="00C30675">
              <w:rPr>
                <w:sz w:val="24"/>
                <w:szCs w:val="24"/>
              </w:rPr>
              <w:t>ndihmës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teknike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ndihmës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tjetër</w:t>
            </w:r>
            <w:proofErr w:type="spellEnd"/>
          </w:p>
          <w:p w14:paraId="5B1672B4" w14:textId="77777777" w:rsidR="00D0752B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r w:rsidRPr="00C30675">
              <w:rPr>
                <w:sz w:val="24"/>
                <w:szCs w:val="24"/>
              </w:rPr>
              <w:t>-</w:t>
            </w:r>
            <w:proofErr w:type="spellStart"/>
            <w:r w:rsidRPr="00C30675">
              <w:rPr>
                <w:sz w:val="24"/>
                <w:szCs w:val="24"/>
              </w:rPr>
              <w:t>Pjesëmarrje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në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takime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protokolare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dhe</w:t>
            </w:r>
            <w:proofErr w:type="spellEnd"/>
            <w:r w:rsidRPr="00C30675">
              <w:rPr>
                <w:sz w:val="24"/>
                <w:szCs w:val="24"/>
              </w:rPr>
              <w:t xml:space="preserve"> </w:t>
            </w:r>
            <w:proofErr w:type="spellStart"/>
            <w:r w:rsidRPr="00C30675">
              <w:rPr>
                <w:sz w:val="24"/>
                <w:szCs w:val="24"/>
              </w:rPr>
              <w:t>promovuese</w:t>
            </w:r>
            <w:proofErr w:type="spellEnd"/>
          </w:p>
          <w:p w14:paraId="5B1672B5" w14:textId="77777777" w:rsidR="00183383" w:rsidRPr="00C30675" w:rsidRDefault="00183383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</w:p>
          <w:p w14:paraId="5B1672B6" w14:textId="77777777" w:rsidR="00E8180D" w:rsidRDefault="00D0752B" w:rsidP="008318F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VI. </w:t>
            </w:r>
            <w:r w:rsidR="00183383">
              <w:rPr>
                <w:b/>
                <w:sz w:val="28"/>
                <w:szCs w:val="28"/>
              </w:rPr>
              <w:t>KRITERET</w:t>
            </w:r>
            <w:r w:rsidR="00E8180D">
              <w:rPr>
                <w:b/>
                <w:sz w:val="28"/>
                <w:szCs w:val="28"/>
              </w:rPr>
              <w:t xml:space="preserve"> E PERGJITHSHME</w:t>
            </w:r>
          </w:p>
          <w:p w14:paraId="5B1672B7" w14:textId="77777777" w:rsidR="00E8180D" w:rsidRDefault="00E8180D" w:rsidP="008318FD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keto </w:t>
            </w:r>
            <w:proofErr w:type="spellStart"/>
            <w:r>
              <w:rPr>
                <w:sz w:val="24"/>
                <w:szCs w:val="24"/>
              </w:rPr>
              <w:t>kritere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percaktohet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menyra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finansimit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proekteve</w:t>
            </w:r>
            <w:proofErr w:type="spellEnd"/>
            <w:r>
              <w:rPr>
                <w:sz w:val="24"/>
                <w:szCs w:val="24"/>
              </w:rPr>
              <w:t xml:space="preserve"> sportive, </w:t>
            </w:r>
            <w:proofErr w:type="spellStart"/>
            <w:r>
              <w:rPr>
                <w:sz w:val="24"/>
                <w:szCs w:val="24"/>
              </w:rPr>
              <w:t>programe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</w:t>
            </w:r>
            <w:r w:rsidR="006B4E11">
              <w:rPr>
                <w:sz w:val="24"/>
                <w:szCs w:val="24"/>
              </w:rPr>
              <w:t>e</w:t>
            </w:r>
            <w:proofErr w:type="spellEnd"/>
            <w:r w:rsidR="006B4E11">
              <w:rPr>
                <w:sz w:val="24"/>
                <w:szCs w:val="24"/>
              </w:rPr>
              <w:t xml:space="preserve"> </w:t>
            </w:r>
            <w:proofErr w:type="spellStart"/>
            <w:r w:rsidR="006B4E11">
              <w:rPr>
                <w:sz w:val="24"/>
                <w:szCs w:val="24"/>
              </w:rPr>
              <w:t>manifestime</w:t>
            </w:r>
            <w:proofErr w:type="spellEnd"/>
            <w:r w:rsidR="006B4E11">
              <w:rPr>
                <w:sz w:val="24"/>
                <w:szCs w:val="24"/>
              </w:rPr>
              <w:t xml:space="preserve"> me </w:t>
            </w:r>
            <w:proofErr w:type="spellStart"/>
            <w:r w:rsidR="006B4E11">
              <w:rPr>
                <w:sz w:val="24"/>
                <w:szCs w:val="24"/>
              </w:rPr>
              <w:t>interes</w:t>
            </w:r>
            <w:proofErr w:type="spellEnd"/>
            <w:r w:rsidR="006B4E11">
              <w:rPr>
                <w:sz w:val="24"/>
                <w:szCs w:val="24"/>
              </w:rPr>
              <w:t xml:space="preserve"> public </w:t>
            </w:r>
            <w:proofErr w:type="spellStart"/>
            <w:r w:rsidR="006B4E11">
              <w:rPr>
                <w:sz w:val="24"/>
                <w:szCs w:val="24"/>
              </w:rPr>
              <w:t>te</w:t>
            </w:r>
            <w:proofErr w:type="spellEnd"/>
            <w:r w:rsidR="006B4E11">
              <w:rPr>
                <w:sz w:val="24"/>
                <w:szCs w:val="24"/>
              </w:rPr>
              <w:t xml:space="preserve"> </w:t>
            </w:r>
            <w:proofErr w:type="spellStart"/>
            <w:r w:rsidR="006B4E11">
              <w:rPr>
                <w:sz w:val="24"/>
                <w:szCs w:val="24"/>
              </w:rPr>
              <w:t>Komunes</w:t>
            </w:r>
            <w:proofErr w:type="spellEnd"/>
            <w:r w:rsidR="006B4E11">
              <w:rPr>
                <w:sz w:val="24"/>
                <w:szCs w:val="24"/>
              </w:rPr>
              <w:t xml:space="preserve"> se </w:t>
            </w:r>
            <w:proofErr w:type="spellStart"/>
            <w:r w:rsidR="006B4E11">
              <w:rPr>
                <w:sz w:val="24"/>
                <w:szCs w:val="24"/>
              </w:rPr>
              <w:t>Kercoves</w:t>
            </w:r>
            <w:proofErr w:type="spellEnd"/>
            <w:r w:rsidR="006B4E11">
              <w:rPr>
                <w:sz w:val="24"/>
                <w:szCs w:val="24"/>
              </w:rPr>
              <w:t>.</w:t>
            </w:r>
          </w:p>
          <w:p w14:paraId="5B1672B8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Mjetet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finansim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public jane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siguruara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buxhetin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percaktuara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kete</w:t>
            </w:r>
            <w:proofErr w:type="spellEnd"/>
            <w:r>
              <w:rPr>
                <w:sz w:val="24"/>
                <w:szCs w:val="24"/>
              </w:rPr>
              <w:t xml:space="preserve"> pr</w:t>
            </w:r>
            <w:r w:rsidR="000C0107">
              <w:rPr>
                <w:sz w:val="24"/>
                <w:szCs w:val="24"/>
              </w:rPr>
              <w:t xml:space="preserve">ogram </w:t>
            </w:r>
            <w:proofErr w:type="spellStart"/>
            <w:r w:rsidR="000C0107">
              <w:rPr>
                <w:sz w:val="24"/>
                <w:szCs w:val="24"/>
              </w:rPr>
              <w:t>vjetor</w:t>
            </w:r>
            <w:proofErr w:type="spellEnd"/>
            <w:r w:rsidR="000C0107">
              <w:rPr>
                <w:sz w:val="24"/>
                <w:szCs w:val="24"/>
              </w:rPr>
              <w:t xml:space="preserve"> ne keto </w:t>
            </w:r>
            <w:proofErr w:type="spellStart"/>
            <w:r w:rsidR="000C0107">
              <w:rPr>
                <w:sz w:val="24"/>
                <w:szCs w:val="24"/>
              </w:rPr>
              <w:t>aktivitetete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cilat</w:t>
            </w:r>
            <w:proofErr w:type="spellEnd"/>
            <w:r w:rsidR="000C0107">
              <w:rPr>
                <w:sz w:val="24"/>
                <w:szCs w:val="24"/>
              </w:rPr>
              <w:t xml:space="preserve"> jane </w:t>
            </w:r>
            <w:proofErr w:type="spellStart"/>
            <w:r w:rsidR="000C0107">
              <w:rPr>
                <w:sz w:val="24"/>
                <w:szCs w:val="24"/>
              </w:rPr>
              <w:t>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shkruara</w:t>
            </w:r>
            <w:proofErr w:type="spellEnd"/>
            <w:r w:rsidR="000C0107">
              <w:rPr>
                <w:sz w:val="24"/>
                <w:szCs w:val="24"/>
              </w:rPr>
              <w:t xml:space="preserve"> ne </w:t>
            </w:r>
            <w:proofErr w:type="spellStart"/>
            <w:r w:rsidR="000C0107">
              <w:rPr>
                <w:sz w:val="24"/>
                <w:szCs w:val="24"/>
              </w:rPr>
              <w:t>pje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proofErr w:type="spellStart"/>
            <w:r w:rsidR="000C0107">
              <w:rPr>
                <w:sz w:val="24"/>
                <w:szCs w:val="24"/>
              </w:rPr>
              <w:t>te</w:t>
            </w:r>
            <w:proofErr w:type="spellEnd"/>
            <w:r w:rsidR="000C0107">
              <w:rPr>
                <w:sz w:val="24"/>
                <w:szCs w:val="24"/>
              </w:rPr>
              <w:t xml:space="preserve"> </w:t>
            </w:r>
            <w:r w:rsidR="001C1526">
              <w:rPr>
                <w:sz w:val="24"/>
                <w:szCs w:val="24"/>
              </w:rPr>
              <w:t>vacant</w:t>
            </w:r>
          </w:p>
          <w:p w14:paraId="5B1672B9" w14:textId="77777777" w:rsidR="001C1526" w:rsidRPr="009C1C96" w:rsidRDefault="001C1526" w:rsidP="008318FD">
            <w:pPr>
              <w:pStyle w:val="NoSpacing"/>
              <w:jc w:val="both"/>
              <w:rPr>
                <w:sz w:val="24"/>
                <w:szCs w:val="24"/>
                <w:lang w:val="mk-MK"/>
              </w:rPr>
            </w:pPr>
          </w:p>
          <w:p w14:paraId="48EFA4D3" w14:textId="7C25679A" w:rsidR="005A1F01" w:rsidRPr="000C0107" w:rsidRDefault="006B4E11" w:rsidP="008318FD">
            <w:pPr>
              <w:pStyle w:val="NoSpacing"/>
              <w:jc w:val="both"/>
              <w:rPr>
                <w:b/>
                <w:i/>
                <w:sz w:val="24"/>
                <w:szCs w:val="24"/>
              </w:rPr>
            </w:pPr>
            <w:r w:rsidRPr="000C0107">
              <w:rPr>
                <w:b/>
                <w:i/>
                <w:sz w:val="24"/>
                <w:szCs w:val="24"/>
              </w:rPr>
              <w:t>VI.1 PERKRAHJE TE SHOQATAVE SPORTIVE DHE EKIPEVE SPORTIVE</w:t>
            </w:r>
          </w:p>
          <w:p w14:paraId="5B1672BB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qytetare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ekipet</w:t>
            </w:r>
            <w:proofErr w:type="spellEnd"/>
            <w:r>
              <w:rPr>
                <w:sz w:val="24"/>
                <w:szCs w:val="24"/>
              </w:rPr>
              <w:t xml:space="preserve"> sportive me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 local, regional, </w:t>
            </w:r>
            <w:proofErr w:type="spellStart"/>
            <w:r>
              <w:rPr>
                <w:sz w:val="24"/>
                <w:szCs w:val="24"/>
              </w:rPr>
              <w:t>nacional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nderkombetar</w:t>
            </w:r>
            <w:proofErr w:type="spellEnd"/>
            <w:r>
              <w:rPr>
                <w:sz w:val="24"/>
                <w:szCs w:val="24"/>
              </w:rPr>
              <w:t xml:space="preserve">, me </w:t>
            </w:r>
            <w:proofErr w:type="spellStart"/>
            <w:r>
              <w:rPr>
                <w:sz w:val="24"/>
                <w:szCs w:val="24"/>
              </w:rPr>
              <w:t>qellim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ruajtjes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kontinuitetit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afirmimit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ngritjes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qytetaret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cilet</w:t>
            </w:r>
            <w:proofErr w:type="spellEnd"/>
            <w:r>
              <w:rPr>
                <w:sz w:val="24"/>
                <w:szCs w:val="24"/>
              </w:rPr>
              <w:t xml:space="preserve"> jane ne interest e </w:t>
            </w:r>
            <w:proofErr w:type="spellStart"/>
            <w:r>
              <w:rPr>
                <w:sz w:val="24"/>
                <w:szCs w:val="24"/>
              </w:rPr>
              <w:t>zhvillimit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Komunen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, me </w:t>
            </w:r>
            <w:proofErr w:type="spellStart"/>
            <w:r>
              <w:rPr>
                <w:sz w:val="24"/>
                <w:szCs w:val="24"/>
              </w:rPr>
              <w:t>mjete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Buxheti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BC" w14:textId="77777777" w:rsidR="006B4E11" w:rsidRDefault="006B4E11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Vlersimi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caktohet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baze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BD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proofErr w:type="spellStart"/>
            <w:r>
              <w:rPr>
                <w:sz w:val="24"/>
                <w:szCs w:val="24"/>
              </w:rPr>
              <w:t>qellimi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pergjithshem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kontriboj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afirmimin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sportit</w:t>
            </w:r>
            <w:proofErr w:type="spellEnd"/>
            <w:r>
              <w:rPr>
                <w:sz w:val="24"/>
                <w:szCs w:val="24"/>
              </w:rPr>
              <w:t xml:space="preserve"> ne K.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BE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ka </w:t>
            </w: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ekipi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organizative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nevojshme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resurse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njerzore</w:t>
            </w:r>
            <w:proofErr w:type="spellEnd"/>
          </w:p>
          <w:p w14:paraId="5B1672BF" w14:textId="77777777" w:rsidR="006B4E11" w:rsidRDefault="006B4E11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disponon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apo </w:t>
            </w:r>
            <w:proofErr w:type="spellStart"/>
            <w:r>
              <w:rPr>
                <w:sz w:val="24"/>
                <w:szCs w:val="24"/>
              </w:rPr>
              <w:t>ekipi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hapsire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BC6D1B">
              <w:rPr>
                <w:sz w:val="24"/>
                <w:szCs w:val="24"/>
              </w:rPr>
              <w:t>e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mjaftueshme</w:t>
            </w:r>
            <w:proofErr w:type="spellEnd"/>
            <w:r w:rsidR="00BC6D1B">
              <w:rPr>
                <w:sz w:val="24"/>
                <w:szCs w:val="24"/>
              </w:rPr>
              <w:t xml:space="preserve"> per </w:t>
            </w:r>
            <w:proofErr w:type="spellStart"/>
            <w:r w:rsidR="00BC6D1B">
              <w:rPr>
                <w:sz w:val="24"/>
                <w:szCs w:val="24"/>
              </w:rPr>
              <w:t>realizim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te</w:t>
            </w:r>
            <w:proofErr w:type="spellEnd"/>
            <w:r w:rsidR="00BC6D1B">
              <w:rPr>
                <w:sz w:val="24"/>
                <w:szCs w:val="24"/>
              </w:rPr>
              <w:t xml:space="preserve"> </w:t>
            </w:r>
            <w:proofErr w:type="spellStart"/>
            <w:r w:rsidR="00BC6D1B">
              <w:rPr>
                <w:sz w:val="24"/>
                <w:szCs w:val="24"/>
              </w:rPr>
              <w:t>proektit</w:t>
            </w:r>
            <w:proofErr w:type="spellEnd"/>
          </w:p>
          <w:p w14:paraId="5B1672C0" w14:textId="77777777" w:rsidR="00FB1BA7" w:rsidRDefault="00FB1BA7" w:rsidP="008318FD">
            <w:pPr>
              <w:pStyle w:val="NoSpacing"/>
              <w:ind w:left="720"/>
              <w:jc w:val="both"/>
              <w:rPr>
                <w:sz w:val="24"/>
                <w:szCs w:val="24"/>
              </w:rPr>
            </w:pPr>
          </w:p>
          <w:p w14:paraId="5B1672C1" w14:textId="77777777" w:rsidR="00BC6D1B" w:rsidRDefault="00BC6D1B" w:rsidP="008318F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VI.2 </w:t>
            </w:r>
            <w:r>
              <w:rPr>
                <w:b/>
                <w:sz w:val="24"/>
                <w:szCs w:val="24"/>
              </w:rPr>
              <w:t>PERKRAHJEN SPORTISTAVE DHE AKTIVITETE TE TJERA PER SPORT DHE REKREACION</w:t>
            </w:r>
          </w:p>
          <w:p w14:paraId="5B1672C2" w14:textId="77777777" w:rsidR="00BC6D1B" w:rsidRDefault="00BC6D1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Komuna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sportistve</w:t>
            </w:r>
            <w:proofErr w:type="spellEnd"/>
            <w:r>
              <w:rPr>
                <w:sz w:val="24"/>
                <w:szCs w:val="24"/>
              </w:rPr>
              <w:t xml:space="preserve"> individual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arritjet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individve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nxenesve</w:t>
            </w:r>
            <w:proofErr w:type="spellEnd"/>
            <w:r>
              <w:rPr>
                <w:sz w:val="24"/>
                <w:szCs w:val="24"/>
              </w:rPr>
              <w:t xml:space="preserve">,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perkrahen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iniciativa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aktivitete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mbarvatjen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zhvillimin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disiplinave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nuk</w:t>
            </w:r>
            <w:proofErr w:type="spellEnd"/>
            <w:r>
              <w:rPr>
                <w:sz w:val="24"/>
                <w:szCs w:val="24"/>
              </w:rPr>
              <w:t xml:space="preserve"> jane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pranishme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qytet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rendesi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madhe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garat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nderkombetare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jeten</w:t>
            </w:r>
            <w:proofErr w:type="spellEnd"/>
            <w:r>
              <w:rPr>
                <w:sz w:val="24"/>
                <w:szCs w:val="24"/>
              </w:rPr>
              <w:t xml:space="preserve">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Komunes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Kercoves</w:t>
            </w:r>
            <w:proofErr w:type="spellEnd"/>
          </w:p>
          <w:p w14:paraId="5B1672C3" w14:textId="77777777" w:rsidR="00BC6D1B" w:rsidRDefault="00BC6D1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Vlersimet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caktohen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C4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Rezultatet</w:t>
            </w:r>
            <w:proofErr w:type="spellEnd"/>
            <w:r>
              <w:rPr>
                <w:sz w:val="24"/>
                <w:szCs w:val="24"/>
              </w:rPr>
              <w:t xml:space="preserve"> e sportive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arritura</w:t>
            </w:r>
            <w:proofErr w:type="spellEnd"/>
          </w:p>
          <w:p w14:paraId="5B1672C5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Pjesmarrje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ngjarje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organizuara</w:t>
            </w:r>
            <w:proofErr w:type="spellEnd"/>
            <w:r>
              <w:rPr>
                <w:sz w:val="24"/>
                <w:szCs w:val="24"/>
              </w:rPr>
              <w:t xml:space="preserve"> ne RM</w:t>
            </w:r>
          </w:p>
          <w:p w14:paraId="5B1672C6" w14:textId="77777777" w:rsidR="00BC6D1B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Pjesmarrje</w:t>
            </w:r>
            <w:proofErr w:type="spellEnd"/>
            <w:r>
              <w:rPr>
                <w:sz w:val="24"/>
                <w:szCs w:val="24"/>
              </w:rPr>
              <w:t xml:space="preserve"> ne </w:t>
            </w:r>
            <w:proofErr w:type="spellStart"/>
            <w:r>
              <w:rPr>
                <w:sz w:val="24"/>
                <w:szCs w:val="24"/>
              </w:rPr>
              <w:t>ngjarje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organizuara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jasht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vendit</w:t>
            </w:r>
            <w:proofErr w:type="spellEnd"/>
          </w:p>
          <w:p w14:paraId="5B1672C9" w14:textId="1922BFB1" w:rsidR="008318FD" w:rsidRPr="00744B8A" w:rsidRDefault="00BC6D1B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8318FD">
              <w:rPr>
                <w:sz w:val="24"/>
                <w:szCs w:val="24"/>
              </w:rPr>
              <w:t xml:space="preserve">Sa </w:t>
            </w:r>
            <w:proofErr w:type="spellStart"/>
            <w:r w:rsidRPr="008318FD">
              <w:rPr>
                <w:sz w:val="24"/>
                <w:szCs w:val="24"/>
              </w:rPr>
              <w:t>pjesmarrja</w:t>
            </w:r>
            <w:proofErr w:type="spellEnd"/>
            <w:r w:rsidRPr="008318FD">
              <w:rPr>
                <w:sz w:val="24"/>
                <w:szCs w:val="24"/>
              </w:rPr>
              <w:t xml:space="preserve"> do </w:t>
            </w:r>
            <w:proofErr w:type="spellStart"/>
            <w:r w:rsidRPr="008318FD">
              <w:rPr>
                <w:sz w:val="24"/>
                <w:szCs w:val="24"/>
              </w:rPr>
              <w:t>te</w:t>
            </w:r>
            <w:proofErr w:type="spellEnd"/>
            <w:r w:rsidRPr="008318FD">
              <w:rPr>
                <w:sz w:val="24"/>
                <w:szCs w:val="24"/>
              </w:rPr>
              <w:t xml:space="preserve"> </w:t>
            </w:r>
            <w:proofErr w:type="spellStart"/>
            <w:r w:rsidRPr="008318FD">
              <w:rPr>
                <w:sz w:val="24"/>
                <w:szCs w:val="24"/>
              </w:rPr>
              <w:t>kontriboj</w:t>
            </w:r>
            <w:proofErr w:type="spellEnd"/>
            <w:r w:rsidRPr="008318FD">
              <w:rPr>
                <w:sz w:val="24"/>
                <w:szCs w:val="24"/>
              </w:rPr>
              <w:t xml:space="preserve"> ne</w:t>
            </w:r>
            <w:r w:rsidR="00FB1BA7" w:rsidRPr="008318FD">
              <w:rPr>
                <w:sz w:val="24"/>
                <w:szCs w:val="24"/>
              </w:rPr>
              <w:t xml:space="preserve"> </w:t>
            </w:r>
            <w:proofErr w:type="spellStart"/>
            <w:r w:rsidR="00FB1BA7" w:rsidRPr="008318FD">
              <w:rPr>
                <w:sz w:val="24"/>
                <w:szCs w:val="24"/>
              </w:rPr>
              <w:t>afirmimin</w:t>
            </w:r>
            <w:proofErr w:type="spellEnd"/>
            <w:r w:rsidR="00FB1BA7" w:rsidRPr="008318FD">
              <w:rPr>
                <w:sz w:val="24"/>
                <w:szCs w:val="24"/>
              </w:rPr>
              <w:t xml:space="preserve"> e </w:t>
            </w:r>
            <w:proofErr w:type="spellStart"/>
            <w:r w:rsidR="00FB1BA7" w:rsidRPr="008318FD">
              <w:rPr>
                <w:sz w:val="24"/>
                <w:szCs w:val="24"/>
              </w:rPr>
              <w:t>Komunes</w:t>
            </w:r>
            <w:proofErr w:type="spellEnd"/>
            <w:r w:rsidR="00FB1BA7" w:rsidRPr="008318FD">
              <w:rPr>
                <w:sz w:val="24"/>
                <w:szCs w:val="24"/>
              </w:rPr>
              <w:t xml:space="preserve"> se </w:t>
            </w:r>
            <w:proofErr w:type="spellStart"/>
            <w:r w:rsidR="00FB1BA7" w:rsidRPr="008318FD">
              <w:rPr>
                <w:sz w:val="24"/>
                <w:szCs w:val="24"/>
              </w:rPr>
              <w:t>Kercoves</w:t>
            </w:r>
            <w:proofErr w:type="spellEnd"/>
          </w:p>
          <w:p w14:paraId="5B1672CA" w14:textId="77777777" w:rsidR="009E46C4" w:rsidRPr="008318FD" w:rsidRDefault="009E46C4" w:rsidP="008318FD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8318FD">
              <w:rPr>
                <w:b/>
                <w:sz w:val="24"/>
                <w:szCs w:val="24"/>
              </w:rPr>
              <w:lastRenderedPageBreak/>
              <w:t>VII. MËNYRA E FINANSIMIT TË AKTIVITETEVE</w:t>
            </w:r>
          </w:p>
          <w:p w14:paraId="5B1672CB" w14:textId="77777777" w:rsidR="009E46C4" w:rsidRDefault="009E46C4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Mjetet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finansiare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nevojshme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realizimin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këtij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janë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1672CC" w14:textId="5336B4EF" w:rsidR="009E46C4" w:rsidRDefault="009E46C4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Buxheti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Komunës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Kërcovës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vitin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BE7A5D">
              <w:rPr>
                <w:sz w:val="24"/>
                <w:szCs w:val="24"/>
              </w:rPr>
              <w:t>6</w:t>
            </w:r>
          </w:p>
          <w:p w14:paraId="5B1672CD" w14:textId="77777777" w:rsidR="009E46C4" w:rsidRDefault="009E46C4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Buxhetin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Republikës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Maqedonisë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Veriut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nëpërmjet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Ministrive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përkatse</w:t>
            </w:r>
            <w:proofErr w:type="spellEnd"/>
          </w:p>
          <w:p w14:paraId="5B1672CE" w14:textId="77777777" w:rsidR="009E46C4" w:rsidRDefault="0034008F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Shoqata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aksionare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komercijale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Nderrmarje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pesona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tjerë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juridik</w:t>
            </w:r>
            <w:proofErr w:type="spellEnd"/>
          </w:p>
          <w:p w14:paraId="5B1672D0" w14:textId="77777777" w:rsidR="00FB1BA7" w:rsidRPr="00E20968" w:rsidRDefault="00FB1BA7" w:rsidP="008318FD">
            <w:pPr>
              <w:pStyle w:val="NoSpacing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  <w:p w14:paraId="5B1672D1" w14:textId="77777777" w:rsidR="00D0752B" w:rsidRPr="00D8125D" w:rsidRDefault="00D0752B" w:rsidP="008318FD">
            <w:pPr>
              <w:pStyle w:val="NoSpacing"/>
              <w:jc w:val="both"/>
              <w:rPr>
                <w:b/>
                <w:sz w:val="28"/>
                <w:szCs w:val="28"/>
                <w:lang w:val="mk-MK"/>
              </w:rPr>
            </w:pPr>
            <w:r>
              <w:rPr>
                <w:b/>
                <w:sz w:val="28"/>
                <w:szCs w:val="28"/>
              </w:rPr>
              <w:t>DISPOZITAT PËRFUNDIMTARE</w:t>
            </w:r>
          </w:p>
          <w:p w14:paraId="5B1672D2" w14:textId="77777777" w:rsidR="00D0752B" w:rsidRPr="00FB1BA7" w:rsidRDefault="00D0752B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FB1BA7">
              <w:rPr>
                <w:sz w:val="24"/>
                <w:szCs w:val="24"/>
              </w:rPr>
              <w:t>Realizimin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mbikqyrjen</w:t>
            </w:r>
            <w:proofErr w:type="spellEnd"/>
            <w:r w:rsidRPr="00FB1BA7">
              <w:rPr>
                <w:sz w:val="24"/>
                <w:szCs w:val="24"/>
              </w:rPr>
              <w:t xml:space="preserve"> e </w:t>
            </w:r>
            <w:proofErr w:type="spellStart"/>
            <w:r w:rsidRPr="00FB1BA7">
              <w:rPr>
                <w:sz w:val="24"/>
                <w:szCs w:val="24"/>
              </w:rPr>
              <w:t>aktiviteteve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qëllimeve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të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këtij</w:t>
            </w:r>
            <w:proofErr w:type="spellEnd"/>
            <w:r w:rsidRPr="00FB1BA7">
              <w:rPr>
                <w:sz w:val="24"/>
                <w:szCs w:val="24"/>
              </w:rPr>
              <w:t xml:space="preserve"> program e </w:t>
            </w:r>
            <w:proofErr w:type="spellStart"/>
            <w:r w:rsidRPr="00FB1BA7">
              <w:rPr>
                <w:sz w:val="24"/>
                <w:szCs w:val="24"/>
              </w:rPr>
              <w:t>kryen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Komisioni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për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rini</w:t>
            </w:r>
            <w:proofErr w:type="spellEnd"/>
            <w:r w:rsidRPr="00FB1BA7">
              <w:rPr>
                <w:sz w:val="24"/>
                <w:szCs w:val="24"/>
              </w:rPr>
              <w:t xml:space="preserve">, sport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rekreacion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pranë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Këshillit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të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komunës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së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Kërçovës</w:t>
            </w:r>
            <w:proofErr w:type="spellEnd"/>
            <w:r w:rsidRPr="00FB1BA7">
              <w:rPr>
                <w:sz w:val="24"/>
                <w:szCs w:val="24"/>
              </w:rPr>
              <w:t xml:space="preserve">, </w:t>
            </w:r>
            <w:proofErr w:type="spellStart"/>
            <w:r w:rsidRPr="00FB1BA7">
              <w:rPr>
                <w:sz w:val="24"/>
                <w:szCs w:val="24"/>
              </w:rPr>
              <w:t>si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seksionet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përkatëse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dhe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Kryetari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i</w:t>
            </w:r>
            <w:proofErr w:type="spellEnd"/>
            <w:r w:rsidRPr="00FB1BA7">
              <w:rPr>
                <w:sz w:val="24"/>
                <w:szCs w:val="24"/>
              </w:rPr>
              <w:t xml:space="preserve"> </w:t>
            </w:r>
            <w:proofErr w:type="spellStart"/>
            <w:r w:rsidRPr="00FB1BA7">
              <w:rPr>
                <w:sz w:val="24"/>
                <w:szCs w:val="24"/>
              </w:rPr>
              <w:t>komunës</w:t>
            </w:r>
            <w:proofErr w:type="spellEnd"/>
            <w:r w:rsidRPr="00FB1BA7">
              <w:rPr>
                <w:sz w:val="24"/>
                <w:szCs w:val="24"/>
              </w:rPr>
              <w:t>.</w:t>
            </w:r>
          </w:p>
          <w:p w14:paraId="5B1672D3" w14:textId="77777777" w:rsidR="00D0752B" w:rsidRPr="00FB1BA7" w:rsidRDefault="001E3886" w:rsidP="008318FD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Kekrkesat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nuk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pjese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shpalljes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shqytohen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komisioni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dhe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jepen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propozime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finansimin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tyre</w:t>
            </w:r>
            <w:proofErr w:type="spellEnd"/>
          </w:p>
          <w:p w14:paraId="5B1672D4" w14:textId="77777777" w:rsidR="00173BED" w:rsidRPr="00FB1BA7" w:rsidRDefault="003F4864" w:rsidP="008318FD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FB1BA7">
              <w:rPr>
                <w:sz w:val="24"/>
                <w:szCs w:val="24"/>
                <w:lang w:val="sq-AL"/>
              </w:rPr>
              <w:t>Programi ne çdo kohë është i hapur për ide mendime dhe sugjerime.</w:t>
            </w:r>
          </w:p>
          <w:p w14:paraId="5B1672D5" w14:textId="77777777" w:rsidR="00D0752B" w:rsidRPr="00D0752B" w:rsidRDefault="00D0752B" w:rsidP="008318FD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BC6D1B" w14:paraId="5B1672D9" w14:textId="77777777" w:rsidTr="008318FD">
        <w:trPr>
          <w:trHeight w:val="57"/>
        </w:trPr>
        <w:tc>
          <w:tcPr>
            <w:tcW w:w="4936" w:type="dxa"/>
          </w:tcPr>
          <w:p w14:paraId="5B1672D7" w14:textId="77777777" w:rsidR="00BC6D1B" w:rsidRDefault="00BC6D1B" w:rsidP="008318F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5014" w:type="dxa"/>
          </w:tcPr>
          <w:p w14:paraId="5B1672D8" w14:textId="77777777" w:rsidR="00BC6D1B" w:rsidRDefault="00BC6D1B" w:rsidP="008318F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5B1672DA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B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C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D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E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DF" w14:textId="77777777" w:rsidR="008318FD" w:rsidRDefault="008318FD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</w:rPr>
      </w:pPr>
    </w:p>
    <w:p w14:paraId="5B1672E0" w14:textId="77777777" w:rsidR="00253B45" w:rsidRPr="00D51F15" w:rsidRDefault="00253B45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/>
        <w:rPr>
          <w:b/>
          <w:sz w:val="28"/>
          <w:szCs w:val="28"/>
          <w:lang w:val="sq-AL"/>
        </w:rPr>
      </w:pPr>
      <w:r w:rsidRPr="00D51F15">
        <w:rPr>
          <w:b/>
          <w:sz w:val="28"/>
          <w:szCs w:val="28"/>
          <w:lang w:val="mk-MK"/>
        </w:rPr>
        <w:t>ПРИЛОГ 1</w:t>
      </w:r>
      <w:r w:rsidR="00D51F15" w:rsidRPr="00D51F15">
        <w:rPr>
          <w:b/>
          <w:sz w:val="28"/>
          <w:szCs w:val="28"/>
        </w:rPr>
        <w:t xml:space="preserve"> / </w:t>
      </w:r>
      <w:r w:rsidR="00D51F15" w:rsidRPr="00D51F15">
        <w:rPr>
          <w:b/>
          <w:sz w:val="28"/>
          <w:szCs w:val="28"/>
          <w:lang w:val="sq-AL"/>
        </w:rPr>
        <w:t>SHTOJCË 1</w:t>
      </w:r>
    </w:p>
    <w:p w14:paraId="5B1672E1" w14:textId="77777777" w:rsidR="00253B45" w:rsidRPr="00D51F15" w:rsidRDefault="00253B45" w:rsidP="00253B45">
      <w:pPr>
        <w:widowControl w:val="0"/>
        <w:autoSpaceDE w:val="0"/>
        <w:autoSpaceDN w:val="0"/>
        <w:adjustRightInd w:val="0"/>
        <w:spacing w:before="75" w:after="0" w:line="240" w:lineRule="auto"/>
        <w:ind w:left="100" w:firstLine="360"/>
        <w:rPr>
          <w:rFonts w:ascii="Arial" w:hAnsi="Arial" w:cs="Arial"/>
          <w:sz w:val="24"/>
          <w:szCs w:val="24"/>
        </w:rPr>
      </w:pPr>
      <w:r w:rsidRPr="00D51F15">
        <w:rPr>
          <w:rFonts w:ascii="Arial" w:hAnsi="Arial" w:cs="Arial"/>
          <w:b/>
          <w:bCs/>
          <w:sz w:val="24"/>
          <w:szCs w:val="24"/>
        </w:rPr>
        <w:t>О</w:t>
      </w:r>
      <w:r w:rsidRPr="00D51F15">
        <w:rPr>
          <w:rFonts w:ascii="Arial" w:hAnsi="Arial" w:cs="Arial"/>
          <w:b/>
          <w:bCs/>
          <w:spacing w:val="3"/>
          <w:sz w:val="24"/>
          <w:szCs w:val="24"/>
        </w:rPr>
        <w:t>П</w:t>
      </w:r>
      <w:r w:rsidRPr="00D51F15">
        <w:rPr>
          <w:rFonts w:ascii="Arial" w:hAnsi="Arial" w:cs="Arial"/>
          <w:b/>
          <w:bCs/>
          <w:spacing w:val="-6"/>
          <w:sz w:val="24"/>
          <w:szCs w:val="24"/>
        </w:rPr>
        <w:t>Ш</w:t>
      </w:r>
      <w:r w:rsidRPr="00D51F15">
        <w:rPr>
          <w:rFonts w:ascii="Arial" w:hAnsi="Arial" w:cs="Arial"/>
          <w:b/>
          <w:bCs/>
          <w:sz w:val="24"/>
          <w:szCs w:val="24"/>
        </w:rPr>
        <w:t>ТИКРИТЕРИУ</w:t>
      </w:r>
      <w:r w:rsidRPr="00D51F15">
        <w:rPr>
          <w:rFonts w:ascii="Arial" w:hAnsi="Arial" w:cs="Arial"/>
          <w:b/>
          <w:bCs/>
          <w:spacing w:val="-1"/>
          <w:sz w:val="24"/>
          <w:szCs w:val="24"/>
        </w:rPr>
        <w:t>М</w:t>
      </w:r>
      <w:r w:rsidRPr="00D51F15">
        <w:rPr>
          <w:rFonts w:ascii="Arial" w:hAnsi="Arial" w:cs="Arial"/>
          <w:b/>
          <w:bCs/>
          <w:sz w:val="24"/>
          <w:szCs w:val="24"/>
        </w:rPr>
        <w:t>И</w:t>
      </w:r>
      <w:r w:rsidR="00D51F15" w:rsidRPr="00D51F15">
        <w:rPr>
          <w:rFonts w:ascii="Arial" w:hAnsi="Arial" w:cs="Arial"/>
          <w:b/>
          <w:bCs/>
          <w:sz w:val="24"/>
          <w:szCs w:val="24"/>
        </w:rPr>
        <w:t xml:space="preserve"> / KRITERE TË PËRGJITHSHME</w:t>
      </w:r>
    </w:p>
    <w:p w14:paraId="5B1672E2" w14:textId="77777777" w:rsidR="00253B45" w:rsidRPr="001A312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Со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вие</w:t>
      </w:r>
      <w:r w:rsidRPr="001A3126">
        <w:rPr>
          <w:rFonts w:ascii="Arial" w:hAnsi="Arial" w:cs="Arial"/>
          <w:spacing w:val="-1"/>
          <w:sz w:val="24"/>
          <w:szCs w:val="24"/>
        </w:rPr>
        <w:t>К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и</w:t>
      </w:r>
      <w:r w:rsidRPr="001A3126">
        <w:rPr>
          <w:rFonts w:ascii="Arial" w:hAnsi="Arial" w:cs="Arial"/>
          <w:spacing w:val="-2"/>
          <w:sz w:val="24"/>
          <w:szCs w:val="24"/>
        </w:rPr>
        <w:t>т</w:t>
      </w:r>
      <w:r w:rsidRPr="001A3126">
        <w:rPr>
          <w:rFonts w:ascii="Arial" w:hAnsi="Arial" w:cs="Arial"/>
          <w:spacing w:val="1"/>
          <w:sz w:val="24"/>
          <w:szCs w:val="24"/>
        </w:rPr>
        <w:t>ер</w:t>
      </w:r>
      <w:r w:rsidRPr="001A3126">
        <w:rPr>
          <w:rFonts w:ascii="Arial" w:hAnsi="Arial" w:cs="Arial"/>
          <w:sz w:val="24"/>
          <w:szCs w:val="24"/>
        </w:rPr>
        <w:t>и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pacing w:val="3"/>
          <w:sz w:val="24"/>
          <w:szCs w:val="24"/>
        </w:rPr>
        <w:t>м</w:t>
      </w:r>
      <w:r w:rsidRPr="001A3126">
        <w:rPr>
          <w:rFonts w:ascii="Arial" w:hAnsi="Arial" w:cs="Arial"/>
          <w:sz w:val="24"/>
          <w:szCs w:val="24"/>
        </w:rPr>
        <w:t>и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се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тв</w:t>
      </w:r>
      <w:r w:rsidRPr="001A3126">
        <w:rPr>
          <w:rFonts w:ascii="Arial" w:hAnsi="Arial" w:cs="Arial"/>
          <w:spacing w:val="1"/>
          <w:sz w:val="24"/>
          <w:szCs w:val="24"/>
        </w:rPr>
        <w:t>рд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ваначин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тна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z w:val="24"/>
          <w:szCs w:val="24"/>
        </w:rPr>
        <w:t>инанси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1"/>
          <w:sz w:val="24"/>
          <w:szCs w:val="24"/>
        </w:rPr>
        <w:t>њ</w:t>
      </w:r>
      <w:r w:rsidRPr="001A3126">
        <w:rPr>
          <w:rFonts w:ascii="Arial" w:hAnsi="Arial" w:cs="Arial"/>
          <w:sz w:val="24"/>
          <w:szCs w:val="24"/>
        </w:rPr>
        <w:t>ена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спо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тс</w:t>
      </w:r>
      <w:r w:rsidRPr="001A3126">
        <w:rPr>
          <w:rFonts w:ascii="Arial" w:hAnsi="Arial" w:cs="Arial"/>
          <w:spacing w:val="1"/>
          <w:sz w:val="24"/>
          <w:szCs w:val="24"/>
        </w:rPr>
        <w:t>к</w:t>
      </w:r>
      <w:r w:rsidRPr="001A3126">
        <w:rPr>
          <w:rFonts w:ascii="Arial" w:hAnsi="Arial" w:cs="Arial"/>
          <w:sz w:val="24"/>
          <w:szCs w:val="24"/>
        </w:rPr>
        <w:t>и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3126">
        <w:rPr>
          <w:rFonts w:ascii="Arial" w:hAnsi="Arial" w:cs="Arial"/>
          <w:sz w:val="24"/>
          <w:szCs w:val="24"/>
        </w:rPr>
        <w:t>пр</w:t>
      </w:r>
      <w:r w:rsidRPr="001A3126">
        <w:rPr>
          <w:rFonts w:ascii="Arial" w:hAnsi="Arial" w:cs="Arial"/>
          <w:spacing w:val="1"/>
          <w:sz w:val="24"/>
          <w:szCs w:val="24"/>
        </w:rPr>
        <w:t>ое</w:t>
      </w:r>
      <w:r w:rsidRPr="001A3126">
        <w:rPr>
          <w:rFonts w:ascii="Arial" w:hAnsi="Arial" w:cs="Arial"/>
          <w:sz w:val="24"/>
          <w:szCs w:val="24"/>
        </w:rPr>
        <w:t>к</w:t>
      </w:r>
      <w:r w:rsidRPr="001A3126">
        <w:rPr>
          <w:rFonts w:ascii="Arial" w:hAnsi="Arial" w:cs="Arial"/>
          <w:spacing w:val="-1"/>
          <w:sz w:val="24"/>
          <w:szCs w:val="24"/>
        </w:rPr>
        <w:t>т</w:t>
      </w:r>
      <w:r w:rsidRPr="001A3126">
        <w:rPr>
          <w:rFonts w:ascii="Arial" w:hAnsi="Arial" w:cs="Arial"/>
          <w:sz w:val="24"/>
          <w:szCs w:val="24"/>
        </w:rPr>
        <w:t>и,п</w:t>
      </w:r>
      <w:r w:rsidRPr="001A3126">
        <w:rPr>
          <w:rFonts w:ascii="Arial" w:hAnsi="Arial" w:cs="Arial"/>
          <w:spacing w:val="-2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г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z w:val="24"/>
          <w:szCs w:val="24"/>
        </w:rPr>
        <w:t>миим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ни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ст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pacing w:val="-1"/>
          <w:sz w:val="24"/>
          <w:szCs w:val="24"/>
        </w:rPr>
        <w:t>ц</w:t>
      </w:r>
      <w:r w:rsidRPr="001A3126">
        <w:rPr>
          <w:rFonts w:ascii="Arial" w:hAnsi="Arial" w:cs="Arial"/>
          <w:sz w:val="24"/>
          <w:szCs w:val="24"/>
        </w:rPr>
        <w:t>ии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д</w:t>
      </w:r>
      <w:proofErr w:type="spellEnd"/>
      <w:proofErr w:type="gram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ј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pacing w:val="-3"/>
          <w:sz w:val="24"/>
          <w:szCs w:val="24"/>
        </w:rPr>
        <w:t>в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н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инт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аOпштина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Кичево</w:t>
      </w:r>
      <w:proofErr w:type="spellEnd"/>
      <w:r w:rsidRPr="001A3126">
        <w:rPr>
          <w:rFonts w:ascii="Arial" w:hAnsi="Arial" w:cs="Arial"/>
          <w:sz w:val="24"/>
          <w:szCs w:val="24"/>
        </w:rPr>
        <w:t>.</w:t>
      </w:r>
    </w:p>
    <w:p w14:paraId="5B1672E3" w14:textId="77777777" w:rsid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r w:rsidRPr="001A3126">
        <w:rPr>
          <w:rFonts w:ascii="Arial" w:hAnsi="Arial" w:cs="Arial"/>
          <w:sz w:val="24"/>
          <w:szCs w:val="24"/>
        </w:rPr>
        <w:t xml:space="preserve">Me </w:t>
      </w:r>
      <w:proofErr w:type="spellStart"/>
      <w:r w:rsidRPr="001A3126">
        <w:rPr>
          <w:rFonts w:ascii="Arial" w:hAnsi="Arial" w:cs="Arial"/>
          <w:sz w:val="24"/>
          <w:szCs w:val="24"/>
        </w:rPr>
        <w:t>këto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kritere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përcaktohet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mënyra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finansimit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projekteve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sportive, </w:t>
      </w:r>
      <w:proofErr w:type="spellStart"/>
      <w:r w:rsidRPr="001A3126">
        <w:rPr>
          <w:rFonts w:ascii="Arial" w:hAnsi="Arial" w:cs="Arial"/>
          <w:sz w:val="24"/>
          <w:szCs w:val="24"/>
        </w:rPr>
        <w:t>programeve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dhe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manifestimeve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karakterit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Komunën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Kërçovës</w:t>
      </w:r>
      <w:proofErr w:type="spellEnd"/>
      <w:r w:rsidRPr="001A3126">
        <w:rPr>
          <w:rFonts w:ascii="Arial" w:hAnsi="Arial" w:cs="Arial"/>
          <w:sz w:val="24"/>
          <w:szCs w:val="24"/>
        </w:rPr>
        <w:t>.</w:t>
      </w:r>
    </w:p>
    <w:p w14:paraId="5B1672E4" w14:textId="77777777" w:rsidR="001A3126" w:rsidRP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</w:p>
    <w:p w14:paraId="5B1672E5" w14:textId="77777777" w:rsidR="00253B45" w:rsidRPr="001A312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Ср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д</w:t>
      </w:r>
      <w:r w:rsidRPr="001A3126">
        <w:rPr>
          <w:rFonts w:ascii="Arial" w:hAnsi="Arial" w:cs="Arial"/>
          <w:sz w:val="24"/>
          <w:szCs w:val="24"/>
        </w:rPr>
        <w:t>ств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та</w:t>
      </w:r>
      <w:r w:rsidRPr="001A3126">
        <w:rPr>
          <w:rFonts w:ascii="Arial" w:hAnsi="Arial" w:cs="Arial"/>
          <w:spacing w:val="-2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</w:t>
      </w:r>
      <w:r w:rsidRPr="001A3126">
        <w:rPr>
          <w:rFonts w:ascii="Arial" w:hAnsi="Arial" w:cs="Arial"/>
          <w:spacing w:val="-1"/>
          <w:sz w:val="24"/>
          <w:szCs w:val="24"/>
        </w:rPr>
        <w:t>ф</w:t>
      </w:r>
      <w:r w:rsidRPr="001A3126">
        <w:rPr>
          <w:rFonts w:ascii="Arial" w:hAnsi="Arial" w:cs="Arial"/>
          <w:sz w:val="24"/>
          <w:szCs w:val="24"/>
        </w:rPr>
        <w:t>инанси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1"/>
          <w:sz w:val="24"/>
          <w:szCs w:val="24"/>
        </w:rPr>
        <w:t>њ</w:t>
      </w:r>
      <w:r w:rsidRPr="001A3126">
        <w:rPr>
          <w:rFonts w:ascii="Arial" w:hAnsi="Arial" w:cs="Arial"/>
          <w:sz w:val="24"/>
          <w:szCs w:val="24"/>
        </w:rPr>
        <w:t>енајавни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тинт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pacing w:val="-1"/>
          <w:sz w:val="24"/>
          <w:szCs w:val="24"/>
        </w:rPr>
        <w:t>р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с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воспо</w:t>
      </w:r>
      <w:r w:rsidRPr="001A3126">
        <w:rPr>
          <w:rFonts w:ascii="Arial" w:hAnsi="Arial" w:cs="Arial"/>
          <w:spacing w:val="1"/>
          <w:sz w:val="24"/>
          <w:szCs w:val="24"/>
        </w:rPr>
        <w:t>р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-1"/>
          <w:sz w:val="24"/>
          <w:szCs w:val="24"/>
        </w:rPr>
        <w:t>о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-2"/>
          <w:sz w:val="24"/>
          <w:szCs w:val="24"/>
        </w:rPr>
        <w:t>с</w:t>
      </w:r>
      <w:r w:rsidRPr="001A3126">
        <w:rPr>
          <w:rFonts w:ascii="Arial" w:hAnsi="Arial" w:cs="Arial"/>
          <w:sz w:val="24"/>
          <w:szCs w:val="24"/>
        </w:rPr>
        <w:t>е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б</w:t>
      </w:r>
      <w:r w:rsidRPr="001A3126">
        <w:rPr>
          <w:rFonts w:ascii="Arial" w:hAnsi="Arial" w:cs="Arial"/>
          <w:spacing w:val="1"/>
          <w:sz w:val="24"/>
          <w:szCs w:val="24"/>
        </w:rPr>
        <w:t>е</w:t>
      </w:r>
      <w:r w:rsidRPr="001A3126">
        <w:rPr>
          <w:rFonts w:ascii="Arial" w:hAnsi="Arial" w:cs="Arial"/>
          <w:sz w:val="24"/>
          <w:szCs w:val="24"/>
        </w:rPr>
        <w:t>збед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тсо</w:t>
      </w:r>
      <w:r w:rsidRPr="001A3126">
        <w:rPr>
          <w:rFonts w:ascii="Arial" w:hAnsi="Arial" w:cs="Arial"/>
          <w:spacing w:val="1"/>
          <w:sz w:val="24"/>
          <w:szCs w:val="24"/>
        </w:rPr>
        <w:t>Б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џе</w:t>
      </w:r>
      <w:r w:rsidRPr="001A3126">
        <w:rPr>
          <w:rFonts w:ascii="Arial" w:hAnsi="Arial" w:cs="Arial"/>
          <w:spacing w:val="1"/>
          <w:sz w:val="24"/>
          <w:szCs w:val="24"/>
        </w:rPr>
        <w:t>то</w:t>
      </w:r>
      <w:r w:rsidRPr="001A3126">
        <w:rPr>
          <w:rFonts w:ascii="Arial" w:hAnsi="Arial" w:cs="Arial"/>
          <w:sz w:val="24"/>
          <w:szCs w:val="24"/>
        </w:rPr>
        <w:t>тнаОпштина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Кичевоисе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т</w:t>
      </w:r>
      <w:r w:rsidRPr="001A3126">
        <w:rPr>
          <w:rFonts w:ascii="Arial" w:hAnsi="Arial" w:cs="Arial"/>
          <w:spacing w:val="6"/>
          <w:sz w:val="24"/>
          <w:szCs w:val="24"/>
        </w:rPr>
        <w:t>в</w:t>
      </w:r>
      <w:r w:rsidRPr="001A3126">
        <w:rPr>
          <w:rFonts w:ascii="Arial" w:hAnsi="Arial" w:cs="Arial"/>
          <w:spacing w:val="1"/>
          <w:sz w:val="24"/>
          <w:szCs w:val="24"/>
        </w:rPr>
        <w:t>рд</w:t>
      </w:r>
      <w:r w:rsidRPr="001A3126">
        <w:rPr>
          <w:rFonts w:ascii="Arial" w:hAnsi="Arial" w:cs="Arial"/>
          <w:spacing w:val="-2"/>
          <w:sz w:val="24"/>
          <w:szCs w:val="24"/>
        </w:rPr>
        <w:t>у</w:t>
      </w:r>
      <w:r w:rsidRPr="001A3126">
        <w:rPr>
          <w:rFonts w:ascii="Arial" w:hAnsi="Arial" w:cs="Arial"/>
          <w:sz w:val="24"/>
          <w:szCs w:val="24"/>
        </w:rPr>
        <w:t>ва</w:t>
      </w:r>
      <w:r w:rsidRPr="001A3126">
        <w:rPr>
          <w:rFonts w:ascii="Arial" w:hAnsi="Arial" w:cs="Arial"/>
          <w:spacing w:val="1"/>
          <w:sz w:val="24"/>
          <w:szCs w:val="24"/>
        </w:rPr>
        <w:t>а</w:t>
      </w:r>
      <w:r w:rsidRPr="001A3126">
        <w:rPr>
          <w:rFonts w:ascii="Arial" w:hAnsi="Arial" w:cs="Arial"/>
          <w:sz w:val="24"/>
          <w:szCs w:val="24"/>
        </w:rPr>
        <w:t>тсоГодиш</w:t>
      </w:r>
      <w:r w:rsidRPr="001A3126">
        <w:rPr>
          <w:rFonts w:ascii="Arial" w:hAnsi="Arial" w:cs="Arial"/>
          <w:spacing w:val="-1"/>
          <w:sz w:val="24"/>
          <w:szCs w:val="24"/>
        </w:rPr>
        <w:t>н</w:t>
      </w:r>
      <w:r w:rsidRPr="001A3126">
        <w:rPr>
          <w:rFonts w:ascii="Arial" w:hAnsi="Arial" w:cs="Arial"/>
          <w:sz w:val="24"/>
          <w:szCs w:val="24"/>
        </w:rPr>
        <w:t>а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пр</w:t>
      </w:r>
      <w:r w:rsidRPr="001A3126">
        <w:rPr>
          <w:rFonts w:ascii="Arial" w:hAnsi="Arial" w:cs="Arial"/>
          <w:spacing w:val="1"/>
          <w:sz w:val="24"/>
          <w:szCs w:val="24"/>
        </w:rPr>
        <w:t>о</w:t>
      </w:r>
      <w:r w:rsidRPr="001A3126">
        <w:rPr>
          <w:rFonts w:ascii="Arial" w:hAnsi="Arial" w:cs="Arial"/>
          <w:spacing w:val="-1"/>
          <w:sz w:val="24"/>
          <w:szCs w:val="24"/>
        </w:rPr>
        <w:t>г</w:t>
      </w:r>
      <w:r w:rsidRPr="001A3126">
        <w:rPr>
          <w:rFonts w:ascii="Arial" w:hAnsi="Arial" w:cs="Arial"/>
          <w:spacing w:val="1"/>
          <w:sz w:val="24"/>
          <w:szCs w:val="24"/>
        </w:rPr>
        <w:t>ра</w:t>
      </w:r>
      <w:r w:rsidRPr="001A3126">
        <w:rPr>
          <w:rFonts w:ascii="Arial" w:hAnsi="Arial" w:cs="Arial"/>
          <w:spacing w:val="-2"/>
          <w:sz w:val="24"/>
          <w:szCs w:val="24"/>
        </w:rPr>
        <w:t>м</w:t>
      </w:r>
      <w:r w:rsidRPr="001A3126">
        <w:rPr>
          <w:rFonts w:ascii="Arial" w:hAnsi="Arial" w:cs="Arial"/>
          <w:sz w:val="24"/>
          <w:szCs w:val="24"/>
        </w:rPr>
        <w:t>а</w:t>
      </w:r>
      <w:proofErr w:type="spellEnd"/>
      <w:r w:rsidRPr="001A312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pacing w:val="1"/>
          <w:sz w:val="24"/>
          <w:szCs w:val="24"/>
        </w:rPr>
        <w:t>з</w:t>
      </w:r>
      <w:r w:rsidRPr="001A3126">
        <w:rPr>
          <w:rFonts w:ascii="Arial" w:hAnsi="Arial" w:cs="Arial"/>
          <w:sz w:val="24"/>
          <w:szCs w:val="24"/>
        </w:rPr>
        <w:t>а</w:t>
      </w:r>
      <w:r w:rsidRPr="001A3126">
        <w:rPr>
          <w:rFonts w:ascii="Arial" w:hAnsi="Arial" w:cs="Arial"/>
          <w:spacing w:val="-2"/>
          <w:sz w:val="24"/>
          <w:szCs w:val="24"/>
        </w:rPr>
        <w:t>в</w:t>
      </w:r>
      <w:r w:rsidRPr="001A3126">
        <w:rPr>
          <w:rFonts w:ascii="Arial" w:hAnsi="Arial" w:cs="Arial"/>
          <w:sz w:val="24"/>
          <w:szCs w:val="24"/>
        </w:rPr>
        <w:t>ослед</w:t>
      </w:r>
      <w:r w:rsidRPr="001A3126">
        <w:rPr>
          <w:rFonts w:ascii="Arial" w:hAnsi="Arial" w:cs="Arial"/>
          <w:spacing w:val="-1"/>
          <w:sz w:val="24"/>
          <w:szCs w:val="24"/>
        </w:rPr>
        <w:t>н</w:t>
      </w:r>
      <w:r w:rsidRPr="001A3126">
        <w:rPr>
          <w:rFonts w:ascii="Arial" w:hAnsi="Arial" w:cs="Arial"/>
          <w:sz w:val="24"/>
          <w:szCs w:val="24"/>
        </w:rPr>
        <w:t>итедејности</w:t>
      </w:r>
      <w:proofErr w:type="spellEnd"/>
      <w:r w:rsidRPr="001A3126">
        <w:rPr>
          <w:rFonts w:ascii="Arial" w:hAnsi="Arial" w:cs="Arial"/>
          <w:sz w:val="24"/>
          <w:szCs w:val="24"/>
        </w:rPr>
        <w:t>:</w:t>
      </w:r>
    </w:p>
    <w:p w14:paraId="5B1672E6" w14:textId="77777777" w:rsidR="001A3126" w:rsidRPr="001A3126" w:rsidRDefault="001A3126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0"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1A3126">
        <w:rPr>
          <w:rFonts w:ascii="Arial" w:hAnsi="Arial" w:cs="Arial"/>
          <w:sz w:val="24"/>
          <w:szCs w:val="24"/>
        </w:rPr>
        <w:t>Mjetet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finansimin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karakterit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publik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në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sport </w:t>
      </w:r>
      <w:proofErr w:type="spellStart"/>
      <w:r w:rsidRPr="001A3126">
        <w:rPr>
          <w:rFonts w:ascii="Arial" w:hAnsi="Arial" w:cs="Arial"/>
          <w:sz w:val="24"/>
          <w:szCs w:val="24"/>
        </w:rPr>
        <w:t>sigurohen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1A3126">
        <w:rPr>
          <w:rFonts w:ascii="Arial" w:hAnsi="Arial" w:cs="Arial"/>
          <w:sz w:val="24"/>
          <w:szCs w:val="24"/>
        </w:rPr>
        <w:t>Buxhetin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A3126">
        <w:rPr>
          <w:rFonts w:ascii="Arial" w:hAnsi="Arial" w:cs="Arial"/>
          <w:sz w:val="24"/>
          <w:szCs w:val="24"/>
        </w:rPr>
        <w:t>Komunës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së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Kërçovës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dhe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përcaktohen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1A3126">
        <w:rPr>
          <w:rFonts w:ascii="Arial" w:hAnsi="Arial" w:cs="Arial"/>
          <w:sz w:val="24"/>
          <w:szCs w:val="24"/>
        </w:rPr>
        <w:t>Programin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vjetor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për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në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veprimtaritë</w:t>
      </w:r>
      <w:proofErr w:type="spellEnd"/>
      <w:r w:rsidRPr="001A31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3126">
        <w:rPr>
          <w:rFonts w:ascii="Arial" w:hAnsi="Arial" w:cs="Arial"/>
          <w:sz w:val="24"/>
          <w:szCs w:val="24"/>
        </w:rPr>
        <w:t>vijuese</w:t>
      </w:r>
      <w:proofErr w:type="spellEnd"/>
      <w:r w:rsidRPr="001A3126">
        <w:rPr>
          <w:rFonts w:ascii="Arial" w:hAnsi="Arial" w:cs="Arial"/>
          <w:sz w:val="24"/>
          <w:szCs w:val="24"/>
        </w:rPr>
        <w:t>:</w:t>
      </w:r>
    </w:p>
    <w:p w14:paraId="5B1672E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E8" w14:textId="77777777" w:rsidR="00253B45" w:rsidRPr="00F54219" w:rsidRDefault="00253B45" w:rsidP="00F5421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4219">
        <w:rPr>
          <w:rFonts w:ascii="Arial" w:hAnsi="Arial" w:cs="Arial"/>
          <w:b/>
          <w:bCs/>
          <w:sz w:val="24"/>
          <w:szCs w:val="24"/>
        </w:rPr>
        <w:t>ПОДИГАЊЕ НА НИВОТО НА СПОРТНИТЕ ЕКИПИ НА ТЕРИТОРИЈА НА ОПШТИНА КИЧЕВО</w:t>
      </w:r>
    </w:p>
    <w:p w14:paraId="5B1672E9" w14:textId="77777777" w:rsidR="00F54219" w:rsidRPr="00F54219" w:rsidRDefault="00F54219" w:rsidP="00F5421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rPr>
          <w:rFonts w:ascii="Arial" w:hAnsi="Arial" w:cs="Arial"/>
          <w:b/>
          <w:sz w:val="24"/>
          <w:szCs w:val="24"/>
          <w:lang w:val="sq-AL"/>
        </w:rPr>
      </w:pPr>
      <w:r w:rsidRPr="00F54219">
        <w:rPr>
          <w:rFonts w:ascii="Arial" w:hAnsi="Arial" w:cs="Arial"/>
          <w:b/>
          <w:sz w:val="24"/>
          <w:szCs w:val="24"/>
        </w:rPr>
        <w:t>NGRITJA E NIVELIT T</w:t>
      </w:r>
      <w:r w:rsidRPr="00F54219">
        <w:rPr>
          <w:rFonts w:ascii="Arial" w:hAnsi="Arial" w:cs="Arial"/>
          <w:b/>
          <w:sz w:val="24"/>
          <w:szCs w:val="24"/>
          <w:lang w:val="sq-AL"/>
        </w:rPr>
        <w:t>Ë EKIPEVE SPORTIVE NË TERRITORIN E KOMUNËS SË KËRÇOVËS</w:t>
      </w:r>
    </w:p>
    <w:p w14:paraId="5B1672EA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EB" w14:textId="77777777" w:rsidR="00253B45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ќе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ги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финансира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спо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ките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екипи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територија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кичево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кои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натрепреваруват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низ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разни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лиги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Р. </w:t>
      </w:r>
      <w:proofErr w:type="spellStart"/>
      <w:proofErr w:type="gramStart"/>
      <w:r w:rsidRPr="00F54219">
        <w:rPr>
          <w:rFonts w:ascii="Arial" w:hAnsi="Arial" w:cs="Arial"/>
          <w:sz w:val="24"/>
          <w:szCs w:val="24"/>
        </w:rPr>
        <w:t>Македонија,со</w:t>
      </w:r>
      <w:r w:rsidRPr="00F54219">
        <w:rPr>
          <w:rFonts w:ascii="Arial" w:hAnsi="Arial" w:cs="Arial"/>
          <w:spacing w:val="-1"/>
          <w:sz w:val="24"/>
          <w:szCs w:val="24"/>
        </w:rPr>
        <w:t>ц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лз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3"/>
          <w:sz w:val="24"/>
          <w:szCs w:val="24"/>
        </w:rPr>
        <w:t>ч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pacing w:val="2"/>
          <w:sz w:val="24"/>
          <w:szCs w:val="24"/>
        </w:rPr>
        <w:t>в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-1"/>
          <w:sz w:val="24"/>
          <w:szCs w:val="24"/>
        </w:rPr>
        <w:t>њ</w:t>
      </w:r>
      <w:r w:rsidRPr="00F54219">
        <w:rPr>
          <w:rFonts w:ascii="Arial" w:hAnsi="Arial" w:cs="Arial"/>
          <w:sz w:val="24"/>
          <w:szCs w:val="24"/>
        </w:rPr>
        <w:t>енак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4"/>
          <w:sz w:val="24"/>
          <w:szCs w:val="24"/>
        </w:rPr>
        <w:t>н</w:t>
      </w:r>
      <w:r w:rsidRPr="00F54219">
        <w:rPr>
          <w:rFonts w:ascii="Arial" w:hAnsi="Arial" w:cs="Arial"/>
          <w:sz w:val="24"/>
          <w:szCs w:val="24"/>
        </w:rPr>
        <w:t>ти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н</w:t>
      </w:r>
      <w:r w:rsidRPr="00F54219">
        <w:rPr>
          <w:rFonts w:ascii="Arial" w:hAnsi="Arial" w:cs="Arial"/>
          <w:spacing w:val="2"/>
          <w:sz w:val="24"/>
          <w:szCs w:val="24"/>
        </w:rPr>
        <w:t>и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proofErr w:type="gram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развиење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спортските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активности</w:t>
      </w:r>
      <w:r w:rsidRPr="00F54219">
        <w:rPr>
          <w:rFonts w:ascii="Arial" w:hAnsi="Arial" w:cs="Arial"/>
          <w:spacing w:val="-2"/>
          <w:sz w:val="24"/>
          <w:szCs w:val="24"/>
        </w:rPr>
        <w:t>з</w:t>
      </w:r>
      <w:r w:rsidRPr="00F54219">
        <w:rPr>
          <w:rFonts w:ascii="Arial" w:hAnsi="Arial" w:cs="Arial"/>
          <w:sz w:val="24"/>
          <w:szCs w:val="24"/>
        </w:rPr>
        <w:t>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и</w:t>
      </w:r>
      <w:r w:rsidRPr="00F54219">
        <w:rPr>
          <w:rFonts w:ascii="Arial" w:hAnsi="Arial" w:cs="Arial"/>
          <w:spacing w:val="-2"/>
          <w:sz w:val="24"/>
          <w:szCs w:val="24"/>
        </w:rPr>
        <w:t>и</w:t>
      </w:r>
      <w:r w:rsidRPr="00F54219">
        <w:rPr>
          <w:rFonts w:ascii="Arial" w:hAnsi="Arial" w:cs="Arial"/>
          <w:sz w:val="24"/>
          <w:szCs w:val="24"/>
        </w:rPr>
        <w:t>маин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ере</w:t>
      </w:r>
      <w:r w:rsidRPr="00F54219">
        <w:rPr>
          <w:rFonts w:ascii="Arial" w:hAnsi="Arial" w:cs="Arial"/>
          <w:sz w:val="24"/>
          <w:szCs w:val="24"/>
        </w:rPr>
        <w:t>с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д</w:t>
      </w:r>
      <w:r w:rsidRPr="00F54219">
        <w:rPr>
          <w:rFonts w:ascii="Arial" w:hAnsi="Arial" w:cs="Arial"/>
          <w:spacing w:val="-4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ра</w:t>
      </w:r>
      <w:r w:rsidRPr="00F54219">
        <w:rPr>
          <w:rFonts w:ascii="Arial" w:hAnsi="Arial" w:cs="Arial"/>
          <w:spacing w:val="-1"/>
          <w:sz w:val="24"/>
          <w:szCs w:val="24"/>
        </w:rPr>
        <w:t>ѓ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нитеи</w:t>
      </w:r>
      <w:r w:rsidRPr="00F54219">
        <w:rPr>
          <w:rFonts w:ascii="Arial" w:hAnsi="Arial" w:cs="Arial"/>
          <w:spacing w:val="-2"/>
          <w:sz w:val="24"/>
          <w:szCs w:val="24"/>
        </w:rPr>
        <w:t>к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и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ево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инт</w:t>
      </w:r>
      <w:r w:rsidRPr="00F54219">
        <w:rPr>
          <w:rFonts w:ascii="Arial" w:hAnsi="Arial" w:cs="Arial"/>
          <w:spacing w:val="1"/>
          <w:sz w:val="24"/>
          <w:szCs w:val="24"/>
        </w:rPr>
        <w:t>ере</w:t>
      </w:r>
      <w:r w:rsidRPr="00F54219">
        <w:rPr>
          <w:rFonts w:ascii="Arial" w:hAnsi="Arial" w:cs="Arial"/>
          <w:sz w:val="24"/>
          <w:szCs w:val="24"/>
        </w:rPr>
        <w:t>с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зв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ј</w:t>
      </w:r>
      <w:r w:rsidRPr="00F54219">
        <w:rPr>
          <w:rFonts w:ascii="Arial" w:hAnsi="Arial" w:cs="Arial"/>
          <w:spacing w:val="-2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наспо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3"/>
          <w:sz w:val="24"/>
          <w:szCs w:val="24"/>
        </w:rPr>
        <w:t>в</w:t>
      </w:r>
      <w:r w:rsidRPr="00F54219">
        <w:rPr>
          <w:rFonts w:ascii="Arial" w:hAnsi="Arial" w:cs="Arial"/>
          <w:sz w:val="24"/>
          <w:szCs w:val="24"/>
        </w:rPr>
        <w:t>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ра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Кичево, </w:t>
      </w:r>
      <w:proofErr w:type="spellStart"/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о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с</w:t>
      </w:r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z w:val="24"/>
          <w:szCs w:val="24"/>
        </w:rPr>
        <w:t>ства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д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Б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џе</w:t>
      </w:r>
      <w:r w:rsidRPr="00F54219">
        <w:rPr>
          <w:rFonts w:ascii="Arial" w:hAnsi="Arial" w:cs="Arial"/>
          <w:spacing w:val="1"/>
          <w:sz w:val="24"/>
          <w:szCs w:val="24"/>
        </w:rPr>
        <w:t>то</w:t>
      </w:r>
      <w:r w:rsidRPr="00F54219">
        <w:rPr>
          <w:rFonts w:ascii="Arial" w:hAnsi="Arial" w:cs="Arial"/>
          <w:sz w:val="24"/>
          <w:szCs w:val="24"/>
        </w:rPr>
        <w:t>тна</w:t>
      </w:r>
      <w:proofErr w:type="spellEnd"/>
      <w:proofErr w:type="gram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Општина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Кичево,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р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по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ни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pacing w:val="-1"/>
          <w:sz w:val="24"/>
          <w:szCs w:val="24"/>
        </w:rPr>
        <w:t>г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z w:val="24"/>
          <w:szCs w:val="24"/>
        </w:rPr>
        <w:t>низ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Pr="00F54219">
        <w:rPr>
          <w:rFonts w:ascii="Arial" w:hAnsi="Arial" w:cs="Arial"/>
          <w:spacing w:val="-2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pacing w:val="-1"/>
          <w:sz w:val="24"/>
          <w:szCs w:val="24"/>
        </w:rPr>
        <w:t>о</w:t>
      </w:r>
      <w:r w:rsidRPr="00F54219">
        <w:rPr>
          <w:rFonts w:ascii="Arial" w:hAnsi="Arial" w:cs="Arial"/>
          <w:sz w:val="24"/>
          <w:szCs w:val="24"/>
        </w:rPr>
        <w:t>т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спортски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екипи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или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спортски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здруженија</w:t>
      </w:r>
      <w:proofErr w:type="spellEnd"/>
      <w:r w:rsidRPr="00F54219">
        <w:rPr>
          <w:rFonts w:ascii="Arial" w:hAnsi="Arial" w:cs="Arial"/>
          <w:sz w:val="24"/>
          <w:szCs w:val="24"/>
        </w:rPr>
        <w:t>).</w:t>
      </w:r>
    </w:p>
    <w:p w14:paraId="5B1672EC" w14:textId="77777777" w:rsidR="001D7581" w:rsidRPr="00F54219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</w:p>
    <w:p w14:paraId="5B1672ED" w14:textId="77777777" w:rsidR="00F54219" w:rsidRPr="00F54219" w:rsidRDefault="00F54219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Komuna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finansojë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ekipe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territorin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Komunës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garojnë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liga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ndryshme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R. e </w:t>
      </w:r>
      <w:proofErr w:type="spellStart"/>
      <w:r w:rsidRPr="00F54219">
        <w:rPr>
          <w:rFonts w:ascii="Arial" w:hAnsi="Arial" w:cs="Arial"/>
          <w:sz w:val="24"/>
          <w:szCs w:val="24"/>
        </w:rPr>
        <w:t>Maqedonisë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F54219">
        <w:rPr>
          <w:rFonts w:ascii="Arial" w:hAnsi="Arial" w:cs="Arial"/>
          <w:sz w:val="24"/>
          <w:szCs w:val="24"/>
        </w:rPr>
        <w:t>qëllim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ruajtjen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vazhdimësisë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zhvillimin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aktiviteteve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sportive, </w:t>
      </w:r>
      <w:proofErr w:type="spellStart"/>
      <w:r w:rsidRPr="00F54219">
        <w:rPr>
          <w:rFonts w:ascii="Arial" w:hAnsi="Arial" w:cs="Arial"/>
          <w:sz w:val="24"/>
          <w:szCs w:val="24"/>
        </w:rPr>
        <w:t>për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F54219">
        <w:rPr>
          <w:rFonts w:ascii="Arial" w:hAnsi="Arial" w:cs="Arial"/>
          <w:sz w:val="24"/>
          <w:szCs w:val="24"/>
        </w:rPr>
        <w:t>interes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qytetarët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dhe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cilat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janë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interest ë </w:t>
      </w:r>
      <w:proofErr w:type="spellStart"/>
      <w:r w:rsidRPr="00F54219">
        <w:rPr>
          <w:rFonts w:ascii="Arial" w:hAnsi="Arial" w:cs="Arial"/>
          <w:sz w:val="24"/>
          <w:szCs w:val="24"/>
        </w:rPr>
        <w:t>zhvillimit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sportit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qytetin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F54219">
        <w:rPr>
          <w:rFonts w:ascii="Arial" w:hAnsi="Arial" w:cs="Arial"/>
          <w:sz w:val="24"/>
          <w:szCs w:val="24"/>
        </w:rPr>
        <w:t>mjete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Buxheti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Komunës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Kërçovës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shpërndara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organizatorit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z w:val="24"/>
          <w:szCs w:val="24"/>
        </w:rPr>
        <w:t>ekipe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F54219">
        <w:rPr>
          <w:rFonts w:ascii="Arial" w:hAnsi="Arial" w:cs="Arial"/>
          <w:sz w:val="24"/>
          <w:szCs w:val="24"/>
        </w:rPr>
        <w:t>ose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shoqata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sportive).</w:t>
      </w:r>
    </w:p>
    <w:p w14:paraId="5B1672E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FF0000"/>
          <w:sz w:val="24"/>
          <w:szCs w:val="24"/>
        </w:rPr>
      </w:pPr>
    </w:p>
    <w:p w14:paraId="5B1672EF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В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z w:val="24"/>
          <w:szCs w:val="24"/>
        </w:rPr>
        <w:t>н</w:t>
      </w:r>
      <w:r w:rsidRPr="00F54219">
        <w:rPr>
          <w:rFonts w:ascii="Arial" w:hAnsi="Arial" w:cs="Arial"/>
          <w:spacing w:val="-3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-1"/>
          <w:sz w:val="24"/>
          <w:szCs w:val="24"/>
        </w:rPr>
        <w:t>њ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z w:val="24"/>
          <w:szCs w:val="24"/>
        </w:rPr>
        <w:t>тосе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-1"/>
          <w:sz w:val="24"/>
          <w:szCs w:val="24"/>
        </w:rPr>
        <w:t>др</w:t>
      </w:r>
      <w:r w:rsidRPr="00F54219">
        <w:rPr>
          <w:rFonts w:ascii="Arial" w:hAnsi="Arial" w:cs="Arial"/>
          <w:spacing w:val="1"/>
          <w:sz w:val="24"/>
          <w:szCs w:val="24"/>
        </w:rPr>
        <w:t>е</w:t>
      </w:r>
      <w:r w:rsidRPr="00F54219">
        <w:rPr>
          <w:rFonts w:ascii="Arial" w:hAnsi="Arial" w:cs="Arial"/>
          <w:spacing w:val="-1"/>
          <w:sz w:val="24"/>
          <w:szCs w:val="24"/>
        </w:rPr>
        <w:t>д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z w:val="24"/>
          <w:szCs w:val="24"/>
        </w:rPr>
        <w:t>вав</w:t>
      </w:r>
      <w:r w:rsidRPr="00F54219">
        <w:rPr>
          <w:rFonts w:ascii="Arial" w:hAnsi="Arial" w:cs="Arial"/>
          <w:spacing w:val="1"/>
          <w:sz w:val="24"/>
          <w:szCs w:val="24"/>
        </w:rPr>
        <w:t>р</w:t>
      </w:r>
      <w:r w:rsidRPr="00F54219">
        <w:rPr>
          <w:rFonts w:ascii="Arial" w:hAnsi="Arial" w:cs="Arial"/>
          <w:sz w:val="24"/>
          <w:szCs w:val="24"/>
        </w:rPr>
        <w:t>з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</w:t>
      </w:r>
      <w:r w:rsidRPr="00F54219">
        <w:rPr>
          <w:rFonts w:ascii="Arial" w:hAnsi="Arial" w:cs="Arial"/>
          <w:spacing w:val="4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нован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proofErr w:type="spellEnd"/>
      <w:r w:rsidRPr="00F54219">
        <w:rPr>
          <w:rFonts w:ascii="Arial" w:hAnsi="Arial" w:cs="Arial"/>
          <w:sz w:val="24"/>
          <w:szCs w:val="24"/>
        </w:rPr>
        <w:t>:</w:t>
      </w:r>
    </w:p>
    <w:p w14:paraId="5B1672F0" w14:textId="77777777" w:rsidR="00F54219" w:rsidRPr="00F54219" w:rsidRDefault="00F54219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proofErr w:type="spellStart"/>
      <w:r w:rsidRPr="00F54219">
        <w:rPr>
          <w:rFonts w:ascii="Arial" w:hAnsi="Arial" w:cs="Arial"/>
          <w:sz w:val="24"/>
          <w:szCs w:val="24"/>
        </w:rPr>
        <w:t>Vlerësimi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përcaktohet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në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bazë</w:t>
      </w:r>
      <w:proofErr w:type="spellEnd"/>
      <w:r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z w:val="24"/>
          <w:szCs w:val="24"/>
        </w:rPr>
        <w:t>:</w:t>
      </w:r>
    </w:p>
    <w:p w14:paraId="5B1672F1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5B1672F2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 xml:space="preserve">-  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Ран</w:t>
      </w:r>
      <w:r w:rsidRPr="00F54219">
        <w:rPr>
          <w:rFonts w:ascii="Arial" w:hAnsi="Arial" w:cs="Arial"/>
          <w:spacing w:val="1"/>
          <w:sz w:val="24"/>
          <w:szCs w:val="24"/>
        </w:rPr>
        <w:t>гот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натпреварување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одредена</w:t>
      </w:r>
      <w:proofErr w:type="spellEnd"/>
      <w:r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1"/>
          <w:sz w:val="24"/>
          <w:szCs w:val="24"/>
        </w:rPr>
        <w:t>екипа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Nivelit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garimit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ekipit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1"/>
          <w:sz w:val="24"/>
          <w:szCs w:val="24"/>
        </w:rPr>
        <w:t>caktuar</w:t>
      </w:r>
      <w:proofErr w:type="spellEnd"/>
    </w:p>
    <w:p w14:paraId="5B1672F3" w14:textId="77777777" w:rsidR="00253B45" w:rsidRPr="00F54219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F54219">
        <w:rPr>
          <w:rFonts w:ascii="Arial" w:hAnsi="Arial" w:cs="Arial"/>
          <w:sz w:val="24"/>
          <w:szCs w:val="24"/>
        </w:rPr>
        <w:t>Ос</w:t>
      </w:r>
      <w:r w:rsidRPr="00F54219">
        <w:rPr>
          <w:rFonts w:ascii="Arial" w:hAnsi="Arial" w:cs="Arial"/>
          <w:spacing w:val="1"/>
          <w:sz w:val="24"/>
          <w:szCs w:val="24"/>
        </w:rPr>
        <w:t>т</w:t>
      </w:r>
      <w:r w:rsidRPr="00F54219">
        <w:rPr>
          <w:rFonts w:ascii="Arial" w:hAnsi="Arial" w:cs="Arial"/>
          <w:sz w:val="24"/>
          <w:szCs w:val="24"/>
        </w:rPr>
        <w:t>ва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z w:val="24"/>
          <w:szCs w:val="24"/>
        </w:rPr>
        <w:t>нисп</w:t>
      </w:r>
      <w:r w:rsidRPr="00F54219">
        <w:rPr>
          <w:rFonts w:ascii="Arial" w:hAnsi="Arial" w:cs="Arial"/>
          <w:spacing w:val="1"/>
          <w:sz w:val="24"/>
          <w:szCs w:val="24"/>
        </w:rPr>
        <w:t>ор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-2"/>
          <w:sz w:val="24"/>
          <w:szCs w:val="24"/>
        </w:rPr>
        <w:t>с</w:t>
      </w:r>
      <w:r w:rsidRPr="00F54219">
        <w:rPr>
          <w:rFonts w:ascii="Arial" w:hAnsi="Arial" w:cs="Arial"/>
          <w:sz w:val="24"/>
          <w:szCs w:val="24"/>
        </w:rPr>
        <w:t>ки</w:t>
      </w:r>
      <w:r w:rsidRPr="00F54219">
        <w:rPr>
          <w:rFonts w:ascii="Arial" w:hAnsi="Arial" w:cs="Arial"/>
          <w:spacing w:val="1"/>
          <w:sz w:val="24"/>
          <w:szCs w:val="24"/>
        </w:rPr>
        <w:t>ре</w:t>
      </w:r>
      <w:r w:rsidRPr="00F54219">
        <w:rPr>
          <w:rFonts w:ascii="Arial" w:hAnsi="Arial" w:cs="Arial"/>
          <w:sz w:val="24"/>
          <w:szCs w:val="24"/>
        </w:rPr>
        <w:t>з</w:t>
      </w:r>
      <w:r w:rsidRPr="00F54219">
        <w:rPr>
          <w:rFonts w:ascii="Arial" w:hAnsi="Arial" w:cs="Arial"/>
          <w:spacing w:val="-2"/>
          <w:sz w:val="24"/>
          <w:szCs w:val="24"/>
        </w:rPr>
        <w:t>у</w:t>
      </w:r>
      <w:r w:rsidRPr="00F54219">
        <w:rPr>
          <w:rFonts w:ascii="Arial" w:hAnsi="Arial" w:cs="Arial"/>
          <w:spacing w:val="-1"/>
          <w:sz w:val="24"/>
          <w:szCs w:val="24"/>
        </w:rPr>
        <w:t>л</w:t>
      </w:r>
      <w:r w:rsidRPr="00F54219">
        <w:rPr>
          <w:rFonts w:ascii="Arial" w:hAnsi="Arial" w:cs="Arial"/>
          <w:sz w:val="24"/>
          <w:szCs w:val="24"/>
        </w:rPr>
        <w:t>т</w:t>
      </w:r>
      <w:r w:rsidRPr="00F54219">
        <w:rPr>
          <w:rFonts w:ascii="Arial" w:hAnsi="Arial" w:cs="Arial"/>
          <w:spacing w:val="1"/>
          <w:sz w:val="24"/>
          <w:szCs w:val="24"/>
        </w:rPr>
        <w:t>а</w:t>
      </w:r>
      <w:r w:rsidR="00F54219" w:rsidRPr="00F54219">
        <w:rPr>
          <w:rFonts w:ascii="Arial" w:hAnsi="Arial" w:cs="Arial"/>
          <w:sz w:val="24"/>
          <w:szCs w:val="24"/>
        </w:rPr>
        <w:t>ти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Rezultateve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realizuara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sportive</w:t>
      </w:r>
    </w:p>
    <w:p w14:paraId="5B1672F4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z w:val="24"/>
          <w:szCs w:val="24"/>
        </w:rPr>
        <w:t>-</w:t>
      </w:r>
      <w:r w:rsidRPr="00F54219">
        <w:rPr>
          <w:rFonts w:ascii="Arial" w:hAnsi="Arial" w:cs="Arial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Cilësisë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2F5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t xml:space="preserve">- </w:t>
      </w:r>
      <w:r w:rsidRPr="00F54219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="00F54219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2F6" w14:textId="77777777" w:rsidR="00253B45" w:rsidRPr="00F54219" w:rsidRDefault="00F54219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color w:val="FF0000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извеш</w:t>
      </w:r>
      <w:r w:rsidR="00253B45" w:rsidRPr="00F54219">
        <w:rPr>
          <w:rFonts w:ascii="Arial" w:hAnsi="Arial" w:cs="Arial"/>
          <w:spacing w:val="-1"/>
          <w:sz w:val="24"/>
          <w:szCs w:val="24"/>
        </w:rPr>
        <w:t>таи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="00253B45" w:rsidRPr="00F54219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proofErr w:type="gramEnd"/>
      <w:r w:rsidR="00253B45" w:rsidRPr="00F54219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253B45" w:rsidRPr="00F54219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="00253B45" w:rsidRPr="00F54219">
        <w:rPr>
          <w:rFonts w:ascii="Arial" w:hAnsi="Arial" w:cs="Arial"/>
          <w:spacing w:val="-1"/>
          <w:sz w:val="24"/>
          <w:szCs w:val="24"/>
        </w:rPr>
        <w:t>)</w:t>
      </w:r>
      <w:r w:rsidRPr="00F54219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>)</w:t>
      </w:r>
    </w:p>
    <w:p w14:paraId="5B1672F7" w14:textId="77777777" w:rsidR="00253B45" w:rsidRPr="00F54219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z w:val="24"/>
          <w:szCs w:val="24"/>
        </w:rPr>
      </w:pPr>
      <w:r w:rsidRPr="00F54219">
        <w:rPr>
          <w:rFonts w:ascii="Arial" w:hAnsi="Arial" w:cs="Arial"/>
          <w:spacing w:val="-1"/>
          <w:sz w:val="24"/>
          <w:szCs w:val="24"/>
        </w:rPr>
        <w:t>-</w:t>
      </w:r>
      <w:r w:rsidRPr="00F54219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F5421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54219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F54219">
        <w:rPr>
          <w:rFonts w:ascii="Arial" w:hAnsi="Arial" w:cs="Arial"/>
          <w:sz w:val="24"/>
          <w:szCs w:val="24"/>
        </w:rPr>
        <w:t>.</w:t>
      </w:r>
      <w:r w:rsidR="00F54219" w:rsidRPr="00F54219">
        <w:rPr>
          <w:rFonts w:ascii="Arial" w:hAnsi="Arial" w:cs="Arial"/>
          <w:sz w:val="24"/>
          <w:szCs w:val="24"/>
        </w:rPr>
        <w:t xml:space="preserve"> / </w:t>
      </w:r>
      <w:proofErr w:type="spellStart"/>
      <w:proofErr w:type="gramStart"/>
      <w:r w:rsidR="00F54219" w:rsidRPr="00F54219">
        <w:rPr>
          <w:rFonts w:ascii="Arial" w:hAnsi="Arial" w:cs="Arial"/>
          <w:sz w:val="24"/>
          <w:szCs w:val="24"/>
        </w:rPr>
        <w:t>kofinansim</w:t>
      </w:r>
      <w:proofErr w:type="spellEnd"/>
      <w:proofErr w:type="gram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të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219" w:rsidRPr="00F54219">
        <w:rPr>
          <w:rFonts w:ascii="Arial" w:hAnsi="Arial" w:cs="Arial"/>
          <w:sz w:val="24"/>
          <w:szCs w:val="24"/>
        </w:rPr>
        <w:t>projektit</w:t>
      </w:r>
      <w:proofErr w:type="spellEnd"/>
      <w:r w:rsidR="00F54219" w:rsidRPr="00F54219">
        <w:rPr>
          <w:rFonts w:ascii="Arial" w:hAnsi="Arial" w:cs="Arial"/>
          <w:sz w:val="24"/>
          <w:szCs w:val="24"/>
        </w:rPr>
        <w:t>.</w:t>
      </w:r>
    </w:p>
    <w:p w14:paraId="5B1672F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2F9" w14:textId="77777777" w:rsidR="00253B45" w:rsidRPr="00DD76EB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lastRenderedPageBreak/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D76EB">
        <w:rPr>
          <w:rFonts w:ascii="Arial" w:hAnsi="Arial" w:cs="Arial"/>
          <w:sz w:val="24"/>
          <w:szCs w:val="24"/>
        </w:rPr>
        <w:t>спортските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здружениа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кои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конкурират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добивање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средства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Општина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Кичево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ги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раздвои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овој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начин</w:t>
      </w:r>
      <w:proofErr w:type="spellEnd"/>
      <w:r w:rsidRPr="00DD76EB">
        <w:rPr>
          <w:rFonts w:ascii="Arial" w:hAnsi="Arial" w:cs="Arial"/>
          <w:sz w:val="24"/>
          <w:szCs w:val="24"/>
        </w:rPr>
        <w:t>:</w:t>
      </w:r>
    </w:p>
    <w:p w14:paraId="5B1672FA" w14:textId="77777777" w:rsidR="00253B45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фудбалските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најголем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ранг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D76EB">
        <w:rPr>
          <w:rFonts w:ascii="Arial" w:hAnsi="Arial" w:cs="Arial"/>
          <w:sz w:val="24"/>
          <w:szCs w:val="24"/>
        </w:rPr>
        <w:t>до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r w:rsidR="00EC5C73">
        <w:rPr>
          <w:rFonts w:ascii="Arial" w:hAnsi="Arial" w:cs="Arial"/>
          <w:sz w:val="24"/>
          <w:szCs w:val="24"/>
        </w:rPr>
        <w:t>1</w:t>
      </w:r>
      <w:r w:rsidR="001F0E33" w:rsidRPr="00DD76EB">
        <w:rPr>
          <w:rFonts w:ascii="Arial" w:hAnsi="Arial" w:cs="Arial"/>
          <w:sz w:val="24"/>
          <w:szCs w:val="24"/>
        </w:rPr>
        <w:t>.</w:t>
      </w:r>
      <w:r w:rsidR="00830A15">
        <w:rPr>
          <w:rFonts w:ascii="Arial" w:hAnsi="Arial" w:cs="Arial"/>
          <w:sz w:val="24"/>
          <w:szCs w:val="24"/>
          <w:lang w:val="mk-MK"/>
        </w:rPr>
        <w:t>5</w:t>
      </w:r>
      <w:r w:rsidRPr="00DD76EB">
        <w:rPr>
          <w:rFonts w:ascii="Arial" w:hAnsi="Arial" w:cs="Arial"/>
          <w:sz w:val="24"/>
          <w:szCs w:val="24"/>
        </w:rPr>
        <w:t xml:space="preserve">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</w:p>
    <w:p w14:paraId="5B1672FB" w14:textId="77777777" w:rsidR="00253B45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фудбалските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екипи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понизок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максималниот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ќе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биде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3EE" w:rsidRPr="00DD76EB">
        <w:rPr>
          <w:rFonts w:ascii="Arial" w:hAnsi="Arial" w:cs="Arial"/>
          <w:sz w:val="24"/>
          <w:szCs w:val="24"/>
        </w:rPr>
        <w:t>до</w:t>
      </w:r>
      <w:proofErr w:type="spellEnd"/>
      <w:r w:rsidR="009D33EE" w:rsidRPr="00DD76EB">
        <w:rPr>
          <w:rFonts w:ascii="Arial" w:hAnsi="Arial" w:cs="Arial"/>
          <w:sz w:val="24"/>
          <w:szCs w:val="24"/>
        </w:rPr>
        <w:t xml:space="preserve"> 4</w:t>
      </w:r>
      <w:r w:rsidRPr="00DD76EB">
        <w:rPr>
          <w:rFonts w:ascii="Arial" w:hAnsi="Arial" w:cs="Arial"/>
          <w:sz w:val="24"/>
          <w:szCs w:val="24"/>
        </w:rPr>
        <w:t xml:space="preserve">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</w:p>
    <w:p w14:paraId="5B1672FC" w14:textId="44D95A99" w:rsidR="00CF2F5D" w:rsidRPr="00DD76EB" w:rsidRDefault="00253B45" w:rsidP="00253B4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83"/>
        <w:rPr>
          <w:rFonts w:ascii="Arial" w:hAnsi="Arial" w:cs="Arial"/>
          <w:sz w:val="24"/>
          <w:szCs w:val="24"/>
        </w:rPr>
      </w:pPr>
      <w:proofErr w:type="spellStart"/>
      <w:r w:rsidRPr="00DD76EB">
        <w:rPr>
          <w:rFonts w:ascii="Arial" w:hAnsi="Arial" w:cs="Arial"/>
          <w:sz w:val="24"/>
          <w:szCs w:val="24"/>
        </w:rPr>
        <w:t>За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други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спортски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натпреварувања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ќе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се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раподелат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врз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критериуми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максимален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износ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6EB">
        <w:rPr>
          <w:rFonts w:ascii="Arial" w:hAnsi="Arial" w:cs="Arial"/>
          <w:sz w:val="24"/>
          <w:szCs w:val="24"/>
        </w:rPr>
        <w:t>до</w:t>
      </w:r>
      <w:proofErr w:type="spellEnd"/>
      <w:r w:rsidRPr="00DD76EB">
        <w:rPr>
          <w:rFonts w:ascii="Arial" w:hAnsi="Arial" w:cs="Arial"/>
          <w:sz w:val="24"/>
          <w:szCs w:val="24"/>
        </w:rPr>
        <w:t xml:space="preserve"> </w:t>
      </w:r>
      <w:r w:rsidR="006D14FC">
        <w:rPr>
          <w:rFonts w:ascii="Arial" w:hAnsi="Arial" w:cs="Arial"/>
          <w:sz w:val="24"/>
          <w:szCs w:val="24"/>
        </w:rPr>
        <w:t>2</w:t>
      </w:r>
      <w:r w:rsidRPr="00DD76EB">
        <w:rPr>
          <w:rFonts w:ascii="Arial" w:hAnsi="Arial" w:cs="Arial"/>
          <w:sz w:val="24"/>
          <w:szCs w:val="24"/>
        </w:rPr>
        <w:t xml:space="preserve">00.000,00 </w:t>
      </w:r>
      <w:proofErr w:type="spellStart"/>
      <w:r w:rsidRPr="00DD76EB">
        <w:rPr>
          <w:rFonts w:ascii="Arial" w:hAnsi="Arial" w:cs="Arial"/>
          <w:sz w:val="24"/>
          <w:szCs w:val="24"/>
        </w:rPr>
        <w:t>ден</w:t>
      </w:r>
      <w:proofErr w:type="spellEnd"/>
      <w:r w:rsidRPr="00DD76EB">
        <w:rPr>
          <w:rFonts w:ascii="Arial" w:hAnsi="Arial" w:cs="Arial"/>
          <w:sz w:val="24"/>
          <w:szCs w:val="24"/>
        </w:rPr>
        <w:t>.</w:t>
      </w:r>
    </w:p>
    <w:p w14:paraId="5B1672FD" w14:textId="77777777" w:rsidR="00253B45" w:rsidRPr="00DD76EB" w:rsidRDefault="00253B45" w:rsidP="00CF2F5D">
      <w:pPr>
        <w:widowControl w:val="0"/>
        <w:autoSpaceDE w:val="0"/>
        <w:autoSpaceDN w:val="0"/>
        <w:adjustRightInd w:val="0"/>
        <w:spacing w:after="0" w:line="240" w:lineRule="auto"/>
        <w:ind w:left="460" w:right="83"/>
        <w:rPr>
          <w:rFonts w:ascii="Arial" w:hAnsi="Arial" w:cs="Arial"/>
          <w:sz w:val="24"/>
          <w:szCs w:val="24"/>
        </w:rPr>
      </w:pPr>
    </w:p>
    <w:p w14:paraId="5B1672FE" w14:textId="77777777" w:rsidR="00CF2F5D" w:rsidRPr="00DD76EB" w:rsidRDefault="00CF2F5D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dhe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shoqatat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sportive </w:t>
      </w:r>
      <w:proofErr w:type="spellStart"/>
      <w:r w:rsidRPr="00DD76EB">
        <w:rPr>
          <w:rFonts w:ascii="Arial" w:hAnsi="Arial" w:cs="Arial"/>
          <w:sz w:val="26"/>
          <w:szCs w:val="26"/>
        </w:rPr>
        <w:t>që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konkurojnë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marrjen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mjeteve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Komuna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Kërçovës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t’i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shpërndajë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këtë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mënyrë</w:t>
      </w:r>
      <w:proofErr w:type="spellEnd"/>
      <w:r w:rsidRPr="00DD76EB">
        <w:rPr>
          <w:rFonts w:ascii="Arial" w:hAnsi="Arial" w:cs="Arial"/>
          <w:sz w:val="26"/>
          <w:szCs w:val="26"/>
        </w:rPr>
        <w:t>:</w:t>
      </w:r>
    </w:p>
    <w:p w14:paraId="5B1672FF" w14:textId="77777777" w:rsidR="00DD76EB" w:rsidRPr="009C1C96" w:rsidRDefault="00CF2F5D" w:rsidP="009C1C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futbollit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me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nivel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lartë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garimit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shuma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është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deri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D76EB" w:rsidRPr="00DD76EB">
        <w:rPr>
          <w:rFonts w:ascii="Arial" w:hAnsi="Arial" w:cs="Arial"/>
          <w:sz w:val="26"/>
          <w:szCs w:val="26"/>
        </w:rPr>
        <w:t>më</w:t>
      </w:r>
      <w:proofErr w:type="spellEnd"/>
      <w:r w:rsidR="00DD76EB" w:rsidRPr="00DD76EB">
        <w:rPr>
          <w:rFonts w:ascii="Arial" w:hAnsi="Arial" w:cs="Arial"/>
          <w:sz w:val="26"/>
          <w:szCs w:val="26"/>
        </w:rPr>
        <w:t xml:space="preserve"> </w:t>
      </w:r>
      <w:r w:rsidR="00EC5C73">
        <w:rPr>
          <w:rFonts w:ascii="Arial" w:hAnsi="Arial" w:cs="Arial"/>
          <w:sz w:val="26"/>
          <w:szCs w:val="26"/>
        </w:rPr>
        <w:t>1</w:t>
      </w:r>
      <w:r w:rsidR="009C1C96">
        <w:rPr>
          <w:rFonts w:ascii="Arial" w:hAnsi="Arial" w:cs="Arial"/>
          <w:sz w:val="26"/>
          <w:szCs w:val="26"/>
        </w:rPr>
        <w:t>.</w:t>
      </w:r>
      <w:r w:rsidR="00830A15">
        <w:rPr>
          <w:rFonts w:ascii="Arial" w:hAnsi="Arial" w:cs="Arial"/>
          <w:sz w:val="26"/>
          <w:szCs w:val="26"/>
          <w:lang w:val="mk-MK"/>
        </w:rPr>
        <w:t>5</w:t>
      </w:r>
      <w:r w:rsidR="00DD76EB" w:rsidRPr="009C1C96">
        <w:rPr>
          <w:rFonts w:ascii="Arial" w:hAnsi="Arial" w:cs="Arial"/>
          <w:sz w:val="26"/>
          <w:szCs w:val="26"/>
        </w:rPr>
        <w:t>00.000,00 den.</w:t>
      </w:r>
    </w:p>
    <w:p w14:paraId="5B167300" w14:textId="77777777" w:rsidR="00DD76EB" w:rsidRPr="00DD76EB" w:rsidRDefault="00DD76EB" w:rsidP="00CF2F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ekipet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e </w:t>
      </w:r>
      <w:proofErr w:type="spellStart"/>
      <w:r w:rsidRPr="00DD76EB">
        <w:rPr>
          <w:rFonts w:ascii="Arial" w:hAnsi="Arial" w:cs="Arial"/>
          <w:sz w:val="26"/>
          <w:szCs w:val="26"/>
        </w:rPr>
        <w:t>futbollit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nivel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ulët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garimit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shuma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jetë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deri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400.000,00 den.</w:t>
      </w:r>
    </w:p>
    <w:p w14:paraId="5B167301" w14:textId="77777777" w:rsidR="00253B45" w:rsidRPr="00DD76EB" w:rsidRDefault="00DD76EB" w:rsidP="00CF2F5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proofErr w:type="spellStart"/>
      <w:r w:rsidRPr="00DD76EB">
        <w:rPr>
          <w:rFonts w:ascii="Arial" w:hAnsi="Arial" w:cs="Arial"/>
          <w:sz w:val="26"/>
          <w:szCs w:val="26"/>
        </w:rPr>
        <w:t>Për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garime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tjera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sportit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do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shpërndahen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bazë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kritereve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të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lartëpërmendura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DD76EB">
        <w:rPr>
          <w:rFonts w:ascii="Arial" w:hAnsi="Arial" w:cs="Arial"/>
          <w:sz w:val="26"/>
          <w:szCs w:val="26"/>
        </w:rPr>
        <w:t>në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shumë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maksimale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deri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D76EB">
        <w:rPr>
          <w:rFonts w:ascii="Arial" w:hAnsi="Arial" w:cs="Arial"/>
          <w:sz w:val="26"/>
          <w:szCs w:val="26"/>
        </w:rPr>
        <w:t>më</w:t>
      </w:r>
      <w:proofErr w:type="spellEnd"/>
      <w:r w:rsidRPr="00DD76EB">
        <w:rPr>
          <w:rFonts w:ascii="Arial" w:hAnsi="Arial" w:cs="Arial"/>
          <w:sz w:val="26"/>
          <w:szCs w:val="26"/>
        </w:rPr>
        <w:t xml:space="preserve"> </w:t>
      </w:r>
      <w:r w:rsidR="006B3BD7">
        <w:rPr>
          <w:rFonts w:ascii="Arial" w:hAnsi="Arial" w:cs="Arial"/>
          <w:sz w:val="26"/>
          <w:szCs w:val="26"/>
        </w:rPr>
        <w:t>2</w:t>
      </w:r>
      <w:r w:rsidRPr="00DD76EB">
        <w:rPr>
          <w:rFonts w:ascii="Arial" w:hAnsi="Arial" w:cs="Arial"/>
          <w:sz w:val="26"/>
          <w:szCs w:val="26"/>
        </w:rPr>
        <w:t>00.000,00 den.</w:t>
      </w:r>
    </w:p>
    <w:p w14:paraId="5B167302" w14:textId="77777777" w:rsidR="00F57666" w:rsidRDefault="00F57666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03" w14:textId="77777777" w:rsidR="00E72EFC" w:rsidRPr="007A1FA6" w:rsidRDefault="00E72EFC" w:rsidP="00253B4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04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FF0000"/>
          <w:sz w:val="24"/>
          <w:szCs w:val="24"/>
        </w:rPr>
      </w:pPr>
    </w:p>
    <w:p w14:paraId="5B167305" w14:textId="77777777" w:rsidR="00253B45" w:rsidRPr="008054B3" w:rsidRDefault="00253B45" w:rsidP="008054B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54B3">
        <w:rPr>
          <w:rFonts w:ascii="Arial" w:hAnsi="Arial" w:cs="Arial"/>
          <w:b/>
          <w:sz w:val="24"/>
          <w:szCs w:val="24"/>
        </w:rPr>
        <w:t>ПОДИГАЊЕ НА НИВОТО НА БОРЕЧКИТЕ СПОРТОВИ</w:t>
      </w:r>
    </w:p>
    <w:p w14:paraId="5B167306" w14:textId="77777777" w:rsidR="008054B3" w:rsidRPr="008054B3" w:rsidRDefault="008054B3" w:rsidP="008054B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rPr>
          <w:rFonts w:ascii="Arial" w:hAnsi="Arial" w:cs="Arial"/>
          <w:b/>
          <w:sz w:val="24"/>
          <w:szCs w:val="24"/>
        </w:rPr>
      </w:pPr>
      <w:r w:rsidRPr="008054B3">
        <w:rPr>
          <w:rFonts w:ascii="Arial" w:hAnsi="Arial" w:cs="Arial"/>
          <w:b/>
          <w:sz w:val="24"/>
          <w:szCs w:val="24"/>
        </w:rPr>
        <w:t>NGRITJA E NIVELIT TË SPORTEVE MUNDËSE</w:t>
      </w:r>
    </w:p>
    <w:p w14:paraId="5B16730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5B167308" w14:textId="77777777" w:rsidR="00253B45" w:rsidRDefault="00253B45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50044">
        <w:rPr>
          <w:rFonts w:ascii="Arial" w:hAnsi="Arial" w:cs="Arial"/>
          <w:sz w:val="24"/>
          <w:szCs w:val="24"/>
        </w:rPr>
        <w:t>Особен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инерес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кичево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претсавуват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спортот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боречки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вештини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0044">
        <w:rPr>
          <w:rFonts w:ascii="Arial" w:hAnsi="Arial" w:cs="Arial"/>
          <w:sz w:val="24"/>
          <w:szCs w:val="24"/>
        </w:rPr>
        <w:t>традиционални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модерни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спортови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кои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граѓаните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Кичево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привлекуват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50044">
        <w:rPr>
          <w:rFonts w:ascii="Arial" w:hAnsi="Arial" w:cs="Arial"/>
          <w:sz w:val="24"/>
          <w:szCs w:val="24"/>
        </w:rPr>
        <w:t>интерес.Општината</w:t>
      </w:r>
      <w:proofErr w:type="spellEnd"/>
      <w:proofErr w:type="gram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преку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јавен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оглас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ќе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ги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финансира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овој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вид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спортот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цел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за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подигање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свеста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спортск</w:t>
      </w:r>
      <w:r w:rsidR="00750044" w:rsidRPr="00750044">
        <w:rPr>
          <w:rFonts w:ascii="Arial" w:hAnsi="Arial" w:cs="Arial"/>
          <w:sz w:val="24"/>
          <w:szCs w:val="24"/>
        </w:rPr>
        <w:t>ите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активности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кај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044" w:rsidRPr="00750044">
        <w:rPr>
          <w:rFonts w:ascii="Arial" w:hAnsi="Arial" w:cs="Arial"/>
          <w:sz w:val="24"/>
          <w:szCs w:val="24"/>
        </w:rPr>
        <w:t>граѓаните</w:t>
      </w:r>
      <w:proofErr w:type="spellEnd"/>
      <w:r w:rsidR="00750044" w:rsidRPr="007500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50044">
        <w:rPr>
          <w:rFonts w:ascii="Arial" w:hAnsi="Arial" w:cs="Arial"/>
          <w:sz w:val="24"/>
          <w:szCs w:val="24"/>
        </w:rPr>
        <w:t>младината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Општина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Кичево.</w:t>
      </w:r>
    </w:p>
    <w:p w14:paraId="5B167309" w14:textId="77777777" w:rsidR="001D7581" w:rsidRPr="00750044" w:rsidRDefault="001D7581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0A" w14:textId="77777777" w:rsidR="00750044" w:rsidRDefault="00750044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50044">
        <w:rPr>
          <w:rFonts w:ascii="Arial" w:hAnsi="Arial" w:cs="Arial"/>
          <w:sz w:val="24"/>
          <w:szCs w:val="24"/>
        </w:rPr>
        <w:t>Interes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posaçëm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në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Komunën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paraqesin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edhe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sportet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50044">
        <w:rPr>
          <w:rFonts w:ascii="Arial" w:hAnsi="Arial" w:cs="Arial"/>
          <w:sz w:val="24"/>
          <w:szCs w:val="24"/>
        </w:rPr>
        <w:t>aftësi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mundëse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0044">
        <w:rPr>
          <w:rFonts w:ascii="Arial" w:hAnsi="Arial" w:cs="Arial"/>
          <w:sz w:val="24"/>
          <w:szCs w:val="24"/>
        </w:rPr>
        <w:t>sportet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tradicionale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modern,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cilat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për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qytetarët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Komunës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tërheqin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interes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50044">
        <w:rPr>
          <w:rFonts w:ascii="Arial" w:hAnsi="Arial" w:cs="Arial"/>
          <w:sz w:val="24"/>
          <w:szCs w:val="24"/>
        </w:rPr>
        <w:t>Komuna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përmes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shpalljes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publike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50044">
        <w:rPr>
          <w:rFonts w:ascii="Arial" w:hAnsi="Arial" w:cs="Arial"/>
          <w:sz w:val="24"/>
          <w:szCs w:val="24"/>
        </w:rPr>
        <w:t>t’i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finansojë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edhe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lloj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sportit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50044">
        <w:rPr>
          <w:rFonts w:ascii="Arial" w:hAnsi="Arial" w:cs="Arial"/>
          <w:sz w:val="24"/>
          <w:szCs w:val="24"/>
        </w:rPr>
        <w:t>qëllim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ngritjes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vetëdijes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të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aktiviteteve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750044">
        <w:rPr>
          <w:rFonts w:ascii="Arial" w:hAnsi="Arial" w:cs="Arial"/>
          <w:sz w:val="24"/>
          <w:szCs w:val="24"/>
        </w:rPr>
        <w:t>te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qytetarët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dhe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rinia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50044">
        <w:rPr>
          <w:rFonts w:ascii="Arial" w:hAnsi="Arial" w:cs="Arial"/>
          <w:sz w:val="24"/>
          <w:szCs w:val="24"/>
        </w:rPr>
        <w:t>Komunës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së</w:t>
      </w:r>
      <w:proofErr w:type="spellEnd"/>
      <w:r w:rsidRPr="007500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044">
        <w:rPr>
          <w:rFonts w:ascii="Arial" w:hAnsi="Arial" w:cs="Arial"/>
          <w:sz w:val="24"/>
          <w:szCs w:val="24"/>
        </w:rPr>
        <w:t>Kërçovës</w:t>
      </w:r>
      <w:proofErr w:type="spellEnd"/>
      <w:r w:rsidRPr="00750044">
        <w:rPr>
          <w:rFonts w:ascii="Arial" w:hAnsi="Arial" w:cs="Arial"/>
          <w:sz w:val="24"/>
          <w:szCs w:val="24"/>
        </w:rPr>
        <w:t>.</w:t>
      </w:r>
    </w:p>
    <w:p w14:paraId="5B16730B" w14:textId="77777777" w:rsidR="00750044" w:rsidRPr="00750044" w:rsidRDefault="00750044" w:rsidP="00A442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0C" w14:textId="77777777" w:rsidR="00253B45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 w:rsidRPr="004B0C6C">
        <w:rPr>
          <w:rFonts w:ascii="Arial" w:hAnsi="Arial" w:cs="Arial"/>
          <w:sz w:val="24"/>
          <w:szCs w:val="24"/>
        </w:rPr>
        <w:t>Општина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Кичево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с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pacing w:val="-1"/>
          <w:sz w:val="24"/>
          <w:szCs w:val="24"/>
        </w:rPr>
        <w:t>га</w:t>
      </w:r>
      <w:r w:rsidRPr="004B0C6C">
        <w:rPr>
          <w:rFonts w:ascii="Arial" w:hAnsi="Arial" w:cs="Arial"/>
          <w:sz w:val="24"/>
          <w:szCs w:val="24"/>
        </w:rPr>
        <w:t>шќепод</w:t>
      </w:r>
      <w:r w:rsidRPr="004B0C6C">
        <w:rPr>
          <w:rFonts w:ascii="Arial" w:hAnsi="Arial" w:cs="Arial"/>
          <w:spacing w:val="-1"/>
          <w:sz w:val="24"/>
          <w:szCs w:val="24"/>
        </w:rPr>
        <w:t>д</w:t>
      </w:r>
      <w:r w:rsidRPr="004B0C6C">
        <w:rPr>
          <w:rFonts w:ascii="Arial" w:hAnsi="Arial" w:cs="Arial"/>
          <w:spacing w:val="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ж</w:t>
      </w:r>
      <w:r w:rsidRPr="004B0C6C">
        <w:rPr>
          <w:rFonts w:ascii="Arial" w:hAnsi="Arial" w:cs="Arial"/>
          <w:spacing w:val="-2"/>
          <w:sz w:val="24"/>
          <w:szCs w:val="24"/>
        </w:rPr>
        <w:t>у</w:t>
      </w:r>
      <w:r w:rsidRPr="004B0C6C">
        <w:rPr>
          <w:rFonts w:ascii="Arial" w:hAnsi="Arial" w:cs="Arial"/>
          <w:sz w:val="24"/>
          <w:szCs w:val="24"/>
        </w:rPr>
        <w:t>васпо</w:t>
      </w:r>
      <w:r w:rsidRPr="004B0C6C">
        <w:rPr>
          <w:rFonts w:ascii="Arial" w:hAnsi="Arial" w:cs="Arial"/>
          <w:spacing w:val="-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тс</w:t>
      </w:r>
      <w:r w:rsidRPr="004B0C6C">
        <w:rPr>
          <w:rFonts w:ascii="Arial" w:hAnsi="Arial" w:cs="Arial"/>
          <w:spacing w:val="1"/>
          <w:sz w:val="24"/>
          <w:szCs w:val="24"/>
        </w:rPr>
        <w:t>к</w:t>
      </w:r>
      <w:r w:rsidRPr="004B0C6C">
        <w:rPr>
          <w:rFonts w:ascii="Arial" w:hAnsi="Arial" w:cs="Arial"/>
          <w:sz w:val="24"/>
          <w:szCs w:val="24"/>
        </w:rPr>
        <w:t>им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ни</w:t>
      </w:r>
      <w:r w:rsidRPr="004B0C6C">
        <w:rPr>
          <w:rFonts w:ascii="Arial" w:hAnsi="Arial" w:cs="Arial"/>
          <w:spacing w:val="-1"/>
          <w:sz w:val="24"/>
          <w:szCs w:val="24"/>
        </w:rPr>
        <w:t>ф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pacing w:val="-2"/>
          <w:sz w:val="24"/>
          <w:szCs w:val="24"/>
        </w:rPr>
        <w:t>с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ии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иво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ид</w:t>
      </w:r>
      <w:r w:rsidRPr="004B0C6C">
        <w:rPr>
          <w:rFonts w:ascii="Arial" w:hAnsi="Arial" w:cs="Arial"/>
          <w:spacing w:val="-1"/>
          <w:sz w:val="24"/>
          <w:szCs w:val="24"/>
        </w:rPr>
        <w:t>н</w:t>
      </w:r>
      <w:r w:rsidRPr="004B0C6C">
        <w:rPr>
          <w:rFonts w:ascii="Arial" w:hAnsi="Arial" w:cs="Arial"/>
          <w:sz w:val="24"/>
          <w:szCs w:val="24"/>
        </w:rPr>
        <w:t>инаќеприд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pacing w:val="-3"/>
          <w:sz w:val="24"/>
          <w:szCs w:val="24"/>
        </w:rPr>
        <w:t>н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с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-2"/>
          <w:sz w:val="24"/>
          <w:szCs w:val="24"/>
        </w:rPr>
        <w:t>з</w:t>
      </w:r>
      <w:r w:rsidRPr="004B0C6C">
        <w:rPr>
          <w:rFonts w:ascii="Arial" w:hAnsi="Arial" w:cs="Arial"/>
          <w:sz w:val="24"/>
          <w:szCs w:val="24"/>
        </w:rPr>
        <w:t>апоп</w:t>
      </w:r>
      <w:r w:rsidRPr="004B0C6C">
        <w:rPr>
          <w:rFonts w:ascii="Arial" w:hAnsi="Arial" w:cs="Arial"/>
          <w:spacing w:val="-2"/>
          <w:sz w:val="24"/>
          <w:szCs w:val="24"/>
        </w:rPr>
        <w:t>у</w:t>
      </w:r>
      <w:r w:rsidRPr="004B0C6C">
        <w:rPr>
          <w:rFonts w:ascii="Arial" w:hAnsi="Arial" w:cs="Arial"/>
          <w:spacing w:val="-1"/>
          <w:sz w:val="24"/>
          <w:szCs w:val="24"/>
        </w:rPr>
        <w:t>л</w:t>
      </w:r>
      <w:r w:rsidRPr="004B0C6C">
        <w:rPr>
          <w:rFonts w:ascii="Arial" w:hAnsi="Arial" w:cs="Arial"/>
          <w:spacing w:val="1"/>
          <w:sz w:val="24"/>
          <w:szCs w:val="24"/>
        </w:rPr>
        <w:t>ар</w:t>
      </w:r>
      <w:r w:rsidRPr="004B0C6C">
        <w:rPr>
          <w:rFonts w:ascii="Arial" w:hAnsi="Arial" w:cs="Arial"/>
          <w:sz w:val="24"/>
          <w:szCs w:val="24"/>
        </w:rPr>
        <w:t>и</w:t>
      </w:r>
      <w:r w:rsidRPr="004B0C6C">
        <w:rPr>
          <w:rFonts w:ascii="Arial" w:hAnsi="Arial" w:cs="Arial"/>
          <w:spacing w:val="-2"/>
          <w:sz w:val="24"/>
          <w:szCs w:val="24"/>
        </w:rPr>
        <w:t>з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ијанас</w:t>
      </w:r>
      <w:r w:rsidRPr="004B0C6C">
        <w:rPr>
          <w:rFonts w:ascii="Arial" w:hAnsi="Arial" w:cs="Arial"/>
          <w:spacing w:val="5"/>
          <w:sz w:val="24"/>
          <w:szCs w:val="24"/>
        </w:rPr>
        <w:t>п</w:t>
      </w:r>
      <w:r w:rsidRPr="004B0C6C">
        <w:rPr>
          <w:rFonts w:ascii="Arial" w:hAnsi="Arial" w:cs="Arial"/>
          <w:spacing w:val="-1"/>
          <w:sz w:val="24"/>
          <w:szCs w:val="24"/>
        </w:rPr>
        <w:t>о</w:t>
      </w:r>
      <w:r w:rsidRPr="004B0C6C">
        <w:rPr>
          <w:rFonts w:ascii="Arial" w:hAnsi="Arial" w:cs="Arial"/>
          <w:spacing w:val="1"/>
          <w:sz w:val="24"/>
          <w:szCs w:val="24"/>
        </w:rPr>
        <w:t>р</w:t>
      </w:r>
      <w:r w:rsidRPr="004B0C6C">
        <w:rPr>
          <w:rFonts w:ascii="Arial" w:hAnsi="Arial" w:cs="Arial"/>
          <w:sz w:val="24"/>
          <w:szCs w:val="24"/>
        </w:rPr>
        <w:t>т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т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и</w:t>
      </w:r>
      <w:r w:rsidRPr="004B0C6C">
        <w:rPr>
          <w:rFonts w:ascii="Arial" w:hAnsi="Arial" w:cs="Arial"/>
          <w:spacing w:val="-1"/>
          <w:sz w:val="24"/>
          <w:szCs w:val="24"/>
        </w:rPr>
        <w:t>д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ст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ј</w:t>
      </w:r>
      <w:r w:rsidRPr="004B0C6C">
        <w:rPr>
          <w:rFonts w:ascii="Arial" w:hAnsi="Arial" w:cs="Arial"/>
          <w:spacing w:val="-3"/>
          <w:sz w:val="24"/>
          <w:szCs w:val="24"/>
        </w:rPr>
        <w:t>н</w:t>
      </w:r>
      <w:r w:rsidRPr="004B0C6C">
        <w:rPr>
          <w:rFonts w:ascii="Arial" w:hAnsi="Arial" w:cs="Arial"/>
          <w:sz w:val="24"/>
          <w:szCs w:val="24"/>
        </w:rPr>
        <w:t>о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пр</w:t>
      </w:r>
      <w:r w:rsidRPr="004B0C6C">
        <w:rPr>
          <w:rFonts w:ascii="Arial" w:hAnsi="Arial" w:cs="Arial"/>
          <w:spacing w:val="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тс</w:t>
      </w:r>
      <w:r w:rsidRPr="004B0C6C">
        <w:rPr>
          <w:rFonts w:ascii="Arial" w:hAnsi="Arial" w:cs="Arial"/>
          <w:spacing w:val="1"/>
          <w:sz w:val="24"/>
          <w:szCs w:val="24"/>
        </w:rPr>
        <w:t>та</w:t>
      </w:r>
      <w:r w:rsidRPr="004B0C6C">
        <w:rPr>
          <w:rFonts w:ascii="Arial" w:hAnsi="Arial" w:cs="Arial"/>
          <w:sz w:val="24"/>
          <w:szCs w:val="24"/>
        </w:rPr>
        <w:t>в</w:t>
      </w:r>
      <w:r w:rsidRPr="004B0C6C">
        <w:rPr>
          <w:rFonts w:ascii="Arial" w:hAnsi="Arial" w:cs="Arial"/>
          <w:spacing w:val="-3"/>
          <w:sz w:val="24"/>
          <w:szCs w:val="24"/>
        </w:rPr>
        <w:t>у</w:t>
      </w:r>
      <w:r w:rsidRPr="004B0C6C">
        <w:rPr>
          <w:rFonts w:ascii="Arial" w:hAnsi="Arial" w:cs="Arial"/>
          <w:sz w:val="24"/>
          <w:szCs w:val="24"/>
        </w:rPr>
        <w:t>ва</w:t>
      </w:r>
      <w:r w:rsidRPr="004B0C6C">
        <w:rPr>
          <w:rFonts w:ascii="Arial" w:hAnsi="Arial" w:cs="Arial"/>
          <w:spacing w:val="-1"/>
          <w:sz w:val="24"/>
          <w:szCs w:val="24"/>
        </w:rPr>
        <w:t>њ</w:t>
      </w:r>
      <w:r w:rsidRPr="004B0C6C">
        <w:rPr>
          <w:rFonts w:ascii="Arial" w:hAnsi="Arial" w:cs="Arial"/>
          <w:sz w:val="24"/>
          <w:szCs w:val="24"/>
        </w:rPr>
        <w:t>енам</w:t>
      </w:r>
      <w:r w:rsidRPr="004B0C6C">
        <w:rPr>
          <w:rFonts w:ascii="Arial" w:hAnsi="Arial" w:cs="Arial"/>
          <w:spacing w:val="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жности</w:t>
      </w:r>
      <w:r w:rsidRPr="004B0C6C">
        <w:rPr>
          <w:rFonts w:ascii="Arial" w:hAnsi="Arial" w:cs="Arial"/>
          <w:spacing w:val="-2"/>
          <w:sz w:val="24"/>
          <w:szCs w:val="24"/>
        </w:rPr>
        <w:t>т</w:t>
      </w:r>
      <w:r w:rsidRPr="004B0C6C">
        <w:rPr>
          <w:rFonts w:ascii="Arial" w:hAnsi="Arial" w:cs="Arial"/>
          <w:sz w:val="24"/>
          <w:szCs w:val="24"/>
        </w:rPr>
        <w:t>еипо</w:t>
      </w:r>
      <w:r w:rsidRPr="004B0C6C">
        <w:rPr>
          <w:rFonts w:ascii="Arial" w:hAnsi="Arial" w:cs="Arial"/>
          <w:spacing w:val="1"/>
          <w:sz w:val="24"/>
          <w:szCs w:val="24"/>
        </w:rPr>
        <w:t>т</w:t>
      </w:r>
      <w:r w:rsidRPr="004B0C6C">
        <w:rPr>
          <w:rFonts w:ascii="Arial" w:hAnsi="Arial" w:cs="Arial"/>
          <w:spacing w:val="-1"/>
          <w:sz w:val="24"/>
          <w:szCs w:val="24"/>
        </w:rPr>
        <w:t>е</w:t>
      </w:r>
      <w:r w:rsidRPr="004B0C6C">
        <w:rPr>
          <w:rFonts w:ascii="Arial" w:hAnsi="Arial" w:cs="Arial"/>
          <w:sz w:val="24"/>
          <w:szCs w:val="24"/>
        </w:rPr>
        <w:t>н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</w:t>
      </w:r>
      <w:r w:rsidRPr="004B0C6C">
        <w:rPr>
          <w:rFonts w:ascii="Arial" w:hAnsi="Arial" w:cs="Arial"/>
          <w:spacing w:val="-1"/>
          <w:sz w:val="24"/>
          <w:szCs w:val="24"/>
        </w:rPr>
        <w:t>л</w:t>
      </w:r>
      <w:r w:rsidRPr="004B0C6C">
        <w:rPr>
          <w:rFonts w:ascii="Arial" w:hAnsi="Arial" w:cs="Arial"/>
          <w:sz w:val="24"/>
          <w:szCs w:val="24"/>
        </w:rPr>
        <w:t>итенаОпштина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Кичевоза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ор</w:t>
      </w:r>
      <w:r w:rsidRPr="004B0C6C">
        <w:rPr>
          <w:rFonts w:ascii="Arial" w:hAnsi="Arial" w:cs="Arial"/>
          <w:spacing w:val="-1"/>
          <w:sz w:val="24"/>
          <w:szCs w:val="24"/>
        </w:rPr>
        <w:t>г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z w:val="24"/>
          <w:szCs w:val="24"/>
        </w:rPr>
        <w:t>низ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1"/>
          <w:sz w:val="24"/>
          <w:szCs w:val="24"/>
        </w:rPr>
        <w:t>ц</w:t>
      </w:r>
      <w:r w:rsidRPr="004B0C6C">
        <w:rPr>
          <w:rFonts w:ascii="Arial" w:hAnsi="Arial" w:cs="Arial"/>
          <w:sz w:val="24"/>
          <w:szCs w:val="24"/>
        </w:rPr>
        <w:t>ијанав</w:t>
      </w:r>
      <w:r w:rsidRPr="004B0C6C">
        <w:rPr>
          <w:rFonts w:ascii="Arial" w:hAnsi="Arial" w:cs="Arial"/>
          <w:spacing w:val="1"/>
          <w:sz w:val="24"/>
          <w:szCs w:val="24"/>
        </w:rPr>
        <w:t>а</w:t>
      </w:r>
      <w:r w:rsidRPr="004B0C6C">
        <w:rPr>
          <w:rFonts w:ascii="Arial" w:hAnsi="Arial" w:cs="Arial"/>
          <w:spacing w:val="-2"/>
          <w:sz w:val="24"/>
          <w:szCs w:val="24"/>
        </w:rPr>
        <w:t>к</w:t>
      </w:r>
      <w:r w:rsidRPr="004B0C6C">
        <w:rPr>
          <w:rFonts w:ascii="Arial" w:hAnsi="Arial" w:cs="Arial"/>
          <w:spacing w:val="-1"/>
          <w:sz w:val="24"/>
          <w:szCs w:val="24"/>
        </w:rPr>
        <w:t>о</w:t>
      </w:r>
      <w:r w:rsidRPr="004B0C6C">
        <w:rPr>
          <w:rFonts w:ascii="Arial" w:hAnsi="Arial" w:cs="Arial"/>
          <w:sz w:val="24"/>
          <w:szCs w:val="24"/>
        </w:rPr>
        <w:t>в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тип</w:t>
      </w:r>
      <w:proofErr w:type="spellEnd"/>
      <w:r w:rsidRPr="004B0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z w:val="24"/>
          <w:szCs w:val="24"/>
        </w:rPr>
        <w:t>на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спортување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>.</w:t>
      </w:r>
    </w:p>
    <w:p w14:paraId="5B16730D" w14:textId="77777777" w:rsidR="001D7581" w:rsidRPr="004B0C6C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</w:p>
    <w:p w14:paraId="5B16730E" w14:textId="77777777" w:rsidR="00750044" w:rsidRPr="004B0C6C" w:rsidRDefault="00750044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1"/>
          <w:sz w:val="24"/>
          <w:szCs w:val="24"/>
        </w:rPr>
      </w:pP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Komuna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Kërçovës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gjithmonë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do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përkrahë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manifestime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sportive,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cilat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ardhmen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do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kontribuojnë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popullarizimin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sportit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dhe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përfaqësim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denjë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mundësive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dhe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potencialeve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Komunës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Kërçovës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,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për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organizimin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e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këtij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lloji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të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B0C6C">
        <w:rPr>
          <w:rFonts w:ascii="Arial" w:hAnsi="Arial" w:cs="Arial"/>
          <w:spacing w:val="1"/>
          <w:sz w:val="24"/>
          <w:szCs w:val="24"/>
        </w:rPr>
        <w:t>sportit</w:t>
      </w:r>
      <w:proofErr w:type="spellEnd"/>
      <w:r w:rsidRPr="004B0C6C">
        <w:rPr>
          <w:rFonts w:ascii="Arial" w:hAnsi="Arial" w:cs="Arial"/>
          <w:spacing w:val="1"/>
          <w:sz w:val="24"/>
          <w:szCs w:val="24"/>
        </w:rPr>
        <w:t>.</w:t>
      </w:r>
    </w:p>
    <w:p w14:paraId="5B16730F" w14:textId="77777777" w:rsidR="00253B45" w:rsidRPr="00BF0F1F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BF0F1F">
        <w:rPr>
          <w:rFonts w:ascii="Arial" w:hAnsi="Arial" w:cs="Arial"/>
          <w:sz w:val="23"/>
          <w:szCs w:val="23"/>
        </w:rPr>
        <w:t>В</w:t>
      </w:r>
      <w:r w:rsidRPr="00BF0F1F">
        <w:rPr>
          <w:rFonts w:ascii="Arial" w:hAnsi="Arial" w:cs="Arial"/>
          <w:spacing w:val="1"/>
          <w:sz w:val="23"/>
          <w:szCs w:val="23"/>
        </w:rPr>
        <w:t>ре</w:t>
      </w:r>
      <w:r w:rsidRPr="00BF0F1F">
        <w:rPr>
          <w:rFonts w:ascii="Arial" w:hAnsi="Arial" w:cs="Arial"/>
          <w:spacing w:val="-1"/>
          <w:sz w:val="23"/>
          <w:szCs w:val="23"/>
        </w:rPr>
        <w:t>д</w:t>
      </w:r>
      <w:r w:rsidRPr="00BF0F1F">
        <w:rPr>
          <w:rFonts w:ascii="Arial" w:hAnsi="Arial" w:cs="Arial"/>
          <w:sz w:val="23"/>
          <w:szCs w:val="23"/>
        </w:rPr>
        <w:t>н</w:t>
      </w:r>
      <w:r w:rsidRPr="00BF0F1F">
        <w:rPr>
          <w:rFonts w:ascii="Arial" w:hAnsi="Arial" w:cs="Arial"/>
          <w:spacing w:val="-3"/>
          <w:sz w:val="23"/>
          <w:szCs w:val="23"/>
        </w:rPr>
        <w:t>у</w:t>
      </w:r>
      <w:r w:rsidRPr="00BF0F1F">
        <w:rPr>
          <w:rFonts w:ascii="Arial" w:hAnsi="Arial" w:cs="Arial"/>
          <w:sz w:val="23"/>
          <w:szCs w:val="23"/>
        </w:rPr>
        <w:t>ва</w:t>
      </w:r>
      <w:r w:rsidRPr="00BF0F1F">
        <w:rPr>
          <w:rFonts w:ascii="Arial" w:hAnsi="Arial" w:cs="Arial"/>
          <w:spacing w:val="-1"/>
          <w:sz w:val="23"/>
          <w:szCs w:val="23"/>
        </w:rPr>
        <w:t>њ</w:t>
      </w:r>
      <w:r w:rsidRPr="00BF0F1F">
        <w:rPr>
          <w:rFonts w:ascii="Arial" w:hAnsi="Arial" w:cs="Arial"/>
          <w:spacing w:val="1"/>
          <w:sz w:val="23"/>
          <w:szCs w:val="23"/>
        </w:rPr>
        <w:t>е</w:t>
      </w:r>
      <w:r w:rsidRPr="00BF0F1F">
        <w:rPr>
          <w:rFonts w:ascii="Arial" w:hAnsi="Arial" w:cs="Arial"/>
          <w:sz w:val="23"/>
          <w:szCs w:val="23"/>
        </w:rPr>
        <w:t>тосе</w:t>
      </w:r>
      <w:proofErr w:type="spellEnd"/>
      <w:r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BF0F1F">
        <w:rPr>
          <w:rFonts w:ascii="Arial" w:hAnsi="Arial" w:cs="Arial"/>
          <w:spacing w:val="1"/>
          <w:sz w:val="23"/>
          <w:szCs w:val="23"/>
        </w:rPr>
        <w:t>о</w:t>
      </w:r>
      <w:r w:rsidRPr="00BF0F1F">
        <w:rPr>
          <w:rFonts w:ascii="Arial" w:hAnsi="Arial" w:cs="Arial"/>
          <w:spacing w:val="-1"/>
          <w:sz w:val="23"/>
          <w:szCs w:val="23"/>
        </w:rPr>
        <w:t>др</w:t>
      </w:r>
      <w:r w:rsidRPr="00BF0F1F">
        <w:rPr>
          <w:rFonts w:ascii="Arial" w:hAnsi="Arial" w:cs="Arial"/>
          <w:spacing w:val="1"/>
          <w:sz w:val="23"/>
          <w:szCs w:val="23"/>
        </w:rPr>
        <w:t>е</w:t>
      </w:r>
      <w:r w:rsidRPr="00BF0F1F">
        <w:rPr>
          <w:rFonts w:ascii="Arial" w:hAnsi="Arial" w:cs="Arial"/>
          <w:spacing w:val="-1"/>
          <w:sz w:val="23"/>
          <w:szCs w:val="23"/>
        </w:rPr>
        <w:t>д</w:t>
      </w:r>
      <w:r w:rsidRPr="00BF0F1F">
        <w:rPr>
          <w:rFonts w:ascii="Arial" w:hAnsi="Arial" w:cs="Arial"/>
          <w:spacing w:val="-2"/>
          <w:sz w:val="23"/>
          <w:szCs w:val="23"/>
        </w:rPr>
        <w:t>у</w:t>
      </w:r>
      <w:r w:rsidRPr="00BF0F1F">
        <w:rPr>
          <w:rFonts w:ascii="Arial" w:hAnsi="Arial" w:cs="Arial"/>
          <w:sz w:val="23"/>
          <w:szCs w:val="23"/>
        </w:rPr>
        <w:t>вав</w:t>
      </w:r>
      <w:r w:rsidRPr="00BF0F1F">
        <w:rPr>
          <w:rFonts w:ascii="Arial" w:hAnsi="Arial" w:cs="Arial"/>
          <w:spacing w:val="1"/>
          <w:sz w:val="23"/>
          <w:szCs w:val="23"/>
        </w:rPr>
        <w:t>р</w:t>
      </w:r>
      <w:r w:rsidRPr="00BF0F1F">
        <w:rPr>
          <w:rFonts w:ascii="Arial" w:hAnsi="Arial" w:cs="Arial"/>
          <w:sz w:val="23"/>
          <w:szCs w:val="23"/>
        </w:rPr>
        <w:t>з</w:t>
      </w:r>
      <w:proofErr w:type="spellEnd"/>
      <w:r w:rsidRPr="00BF0F1F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BF0F1F">
        <w:rPr>
          <w:rFonts w:ascii="Arial" w:hAnsi="Arial" w:cs="Arial"/>
          <w:spacing w:val="1"/>
          <w:sz w:val="23"/>
          <w:szCs w:val="23"/>
        </w:rPr>
        <w:t>о</w:t>
      </w:r>
      <w:r w:rsidRPr="00BF0F1F">
        <w:rPr>
          <w:rFonts w:ascii="Arial" w:hAnsi="Arial" w:cs="Arial"/>
          <w:spacing w:val="4"/>
          <w:sz w:val="23"/>
          <w:szCs w:val="23"/>
        </w:rPr>
        <w:t>с</w:t>
      </w:r>
      <w:r w:rsidRPr="00BF0F1F">
        <w:rPr>
          <w:rFonts w:ascii="Arial" w:hAnsi="Arial" w:cs="Arial"/>
          <w:sz w:val="23"/>
          <w:szCs w:val="23"/>
        </w:rPr>
        <w:t>нован</w:t>
      </w:r>
      <w:r w:rsidRPr="00BF0F1F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BF0F1F">
        <w:rPr>
          <w:rFonts w:ascii="Arial" w:hAnsi="Arial" w:cs="Arial"/>
          <w:sz w:val="23"/>
          <w:szCs w:val="23"/>
        </w:rPr>
        <w:t>:</w:t>
      </w:r>
      <w:r w:rsidR="00BF0F1F" w:rsidRPr="00BF0F1F">
        <w:rPr>
          <w:rFonts w:ascii="Arial" w:hAnsi="Arial" w:cs="Arial"/>
          <w:sz w:val="23"/>
          <w:szCs w:val="23"/>
        </w:rPr>
        <w:t xml:space="preserve"> /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Vlerësimi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përcaktohet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në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bazë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BF0F1F" w:rsidRPr="00BF0F1F">
        <w:rPr>
          <w:rFonts w:ascii="Arial" w:hAnsi="Arial" w:cs="Arial"/>
          <w:sz w:val="23"/>
          <w:szCs w:val="23"/>
        </w:rPr>
        <w:t>të</w:t>
      </w:r>
      <w:proofErr w:type="spellEnd"/>
      <w:r w:rsidR="00BF0F1F" w:rsidRPr="00BF0F1F">
        <w:rPr>
          <w:rFonts w:ascii="Arial" w:hAnsi="Arial" w:cs="Arial"/>
          <w:sz w:val="23"/>
          <w:szCs w:val="23"/>
        </w:rPr>
        <w:t>:</w:t>
      </w:r>
    </w:p>
    <w:p w14:paraId="5B167310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1" w14:textId="77777777" w:rsidR="00253B45" w:rsidRPr="00BF0F1F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lastRenderedPageBreak/>
        <w:t xml:space="preserve">-   </w:t>
      </w:r>
      <w:proofErr w:type="spellStart"/>
      <w:r w:rsidRPr="00BF0F1F">
        <w:rPr>
          <w:rFonts w:ascii="Arial" w:hAnsi="Arial" w:cs="Arial"/>
          <w:sz w:val="24"/>
          <w:szCs w:val="24"/>
        </w:rPr>
        <w:t>Ос</w:t>
      </w:r>
      <w:r w:rsidRPr="00BF0F1F">
        <w:rPr>
          <w:rFonts w:ascii="Arial" w:hAnsi="Arial" w:cs="Arial"/>
          <w:spacing w:val="1"/>
          <w:sz w:val="24"/>
          <w:szCs w:val="24"/>
        </w:rPr>
        <w:t>т</w:t>
      </w:r>
      <w:r w:rsidRPr="00BF0F1F">
        <w:rPr>
          <w:rFonts w:ascii="Arial" w:hAnsi="Arial" w:cs="Arial"/>
          <w:sz w:val="24"/>
          <w:szCs w:val="24"/>
        </w:rPr>
        <w:t>ва</w:t>
      </w:r>
      <w:r w:rsidRPr="00BF0F1F">
        <w:rPr>
          <w:rFonts w:ascii="Arial" w:hAnsi="Arial" w:cs="Arial"/>
          <w:spacing w:val="1"/>
          <w:sz w:val="24"/>
          <w:szCs w:val="24"/>
        </w:rPr>
        <w:t>ре</w:t>
      </w:r>
      <w:r w:rsidRPr="00BF0F1F">
        <w:rPr>
          <w:rFonts w:ascii="Arial" w:hAnsi="Arial" w:cs="Arial"/>
          <w:sz w:val="24"/>
          <w:szCs w:val="24"/>
        </w:rPr>
        <w:t>нисп</w:t>
      </w:r>
      <w:r w:rsidRPr="00BF0F1F">
        <w:rPr>
          <w:rFonts w:ascii="Arial" w:hAnsi="Arial" w:cs="Arial"/>
          <w:spacing w:val="1"/>
          <w:sz w:val="24"/>
          <w:szCs w:val="24"/>
        </w:rPr>
        <w:t>ор</w:t>
      </w:r>
      <w:r w:rsidRPr="00BF0F1F">
        <w:rPr>
          <w:rFonts w:ascii="Arial" w:hAnsi="Arial" w:cs="Arial"/>
          <w:sz w:val="24"/>
          <w:szCs w:val="24"/>
        </w:rPr>
        <w:t>т</w:t>
      </w:r>
      <w:r w:rsidRPr="00BF0F1F">
        <w:rPr>
          <w:rFonts w:ascii="Arial" w:hAnsi="Arial" w:cs="Arial"/>
          <w:spacing w:val="-2"/>
          <w:sz w:val="24"/>
          <w:szCs w:val="24"/>
        </w:rPr>
        <w:t>с</w:t>
      </w:r>
      <w:r w:rsidRPr="00BF0F1F">
        <w:rPr>
          <w:rFonts w:ascii="Arial" w:hAnsi="Arial" w:cs="Arial"/>
          <w:sz w:val="24"/>
          <w:szCs w:val="24"/>
        </w:rPr>
        <w:t>ки</w:t>
      </w:r>
      <w:r w:rsidRPr="00BF0F1F">
        <w:rPr>
          <w:rFonts w:ascii="Arial" w:hAnsi="Arial" w:cs="Arial"/>
          <w:spacing w:val="1"/>
          <w:sz w:val="24"/>
          <w:szCs w:val="24"/>
        </w:rPr>
        <w:t>ре</w:t>
      </w:r>
      <w:r w:rsidRPr="00BF0F1F">
        <w:rPr>
          <w:rFonts w:ascii="Arial" w:hAnsi="Arial" w:cs="Arial"/>
          <w:sz w:val="24"/>
          <w:szCs w:val="24"/>
        </w:rPr>
        <w:t>з</w:t>
      </w:r>
      <w:r w:rsidRPr="00BF0F1F">
        <w:rPr>
          <w:rFonts w:ascii="Arial" w:hAnsi="Arial" w:cs="Arial"/>
          <w:spacing w:val="-2"/>
          <w:sz w:val="24"/>
          <w:szCs w:val="24"/>
        </w:rPr>
        <w:t>у</w:t>
      </w:r>
      <w:r w:rsidRPr="00BF0F1F">
        <w:rPr>
          <w:rFonts w:ascii="Arial" w:hAnsi="Arial" w:cs="Arial"/>
          <w:spacing w:val="-1"/>
          <w:sz w:val="24"/>
          <w:szCs w:val="24"/>
        </w:rPr>
        <w:t>л</w:t>
      </w:r>
      <w:r w:rsidRPr="00BF0F1F">
        <w:rPr>
          <w:rFonts w:ascii="Arial" w:hAnsi="Arial" w:cs="Arial"/>
          <w:sz w:val="24"/>
          <w:szCs w:val="24"/>
        </w:rPr>
        <w:t>т</w:t>
      </w:r>
      <w:r w:rsidRPr="00BF0F1F">
        <w:rPr>
          <w:rFonts w:ascii="Arial" w:hAnsi="Arial" w:cs="Arial"/>
          <w:spacing w:val="1"/>
          <w:sz w:val="24"/>
          <w:szCs w:val="24"/>
        </w:rPr>
        <w:t>а</w:t>
      </w:r>
      <w:r w:rsidR="00BF0F1F" w:rsidRPr="00BF0F1F">
        <w:rPr>
          <w:rFonts w:ascii="Arial" w:hAnsi="Arial" w:cs="Arial"/>
          <w:sz w:val="24"/>
          <w:szCs w:val="24"/>
        </w:rPr>
        <w:t>ти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Rezultate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realizuara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sportive</w:t>
      </w:r>
    </w:p>
    <w:p w14:paraId="5B167312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13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14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15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proofErr w:type="gramEnd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="00BF0F1F"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16" w14:textId="77777777" w:rsidR="00253B45" w:rsidRPr="00BF0F1F" w:rsidRDefault="00253B45" w:rsidP="00253B45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  <w:r w:rsidR="00BF0F1F" w:rsidRPr="00BF0F1F">
        <w:rPr>
          <w:rFonts w:ascii="Arial" w:hAnsi="Arial" w:cs="Arial"/>
          <w:sz w:val="24"/>
          <w:szCs w:val="24"/>
        </w:rPr>
        <w:t xml:space="preserve"> / </w:t>
      </w:r>
      <w:proofErr w:type="spellStart"/>
      <w:proofErr w:type="gramStart"/>
      <w:r w:rsidR="00BF0F1F" w:rsidRPr="00BF0F1F">
        <w:rPr>
          <w:rFonts w:ascii="Arial" w:hAnsi="Arial" w:cs="Arial"/>
          <w:sz w:val="24"/>
          <w:szCs w:val="24"/>
        </w:rPr>
        <w:t>kofinansim</w:t>
      </w:r>
      <w:proofErr w:type="spellEnd"/>
      <w:proofErr w:type="gram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i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F1F"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="00BF0F1F" w:rsidRPr="00BF0F1F">
        <w:rPr>
          <w:rFonts w:ascii="Arial" w:hAnsi="Arial" w:cs="Arial"/>
          <w:sz w:val="24"/>
          <w:szCs w:val="24"/>
        </w:rPr>
        <w:t>.</w:t>
      </w:r>
    </w:p>
    <w:p w14:paraId="5B16731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8" w14:textId="77777777" w:rsidR="00253B45" w:rsidRPr="0092583B" w:rsidRDefault="00253B45" w:rsidP="00A442E1">
      <w:pPr>
        <w:widowControl w:val="0"/>
        <w:autoSpaceDE w:val="0"/>
        <w:autoSpaceDN w:val="0"/>
        <w:adjustRightInd w:val="0"/>
        <w:spacing w:after="0" w:line="240" w:lineRule="auto"/>
        <w:ind w:left="100" w:right="83" w:firstLine="6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За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Екипите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2583B">
        <w:rPr>
          <w:rFonts w:ascii="Arial" w:hAnsi="Arial" w:cs="Arial"/>
          <w:sz w:val="24"/>
          <w:szCs w:val="24"/>
        </w:rPr>
        <w:t>спортските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здружениа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кои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ќе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конкурират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за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добивање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средства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Општина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Кичево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ќе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ги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раздвои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овој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начин</w:t>
      </w:r>
      <w:proofErr w:type="spellEnd"/>
      <w:r w:rsidRPr="0092583B">
        <w:rPr>
          <w:rFonts w:ascii="Arial" w:hAnsi="Arial" w:cs="Arial"/>
          <w:sz w:val="24"/>
          <w:szCs w:val="24"/>
        </w:rPr>
        <w:t>:</w:t>
      </w:r>
    </w:p>
    <w:p w14:paraId="5B167319" w14:textId="77777777" w:rsidR="00253B45" w:rsidRPr="0092583B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износ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еден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активност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92583B">
        <w:rPr>
          <w:rFonts w:ascii="Arial" w:hAnsi="Arial" w:cs="Arial"/>
          <w:sz w:val="24"/>
          <w:szCs w:val="24"/>
        </w:rPr>
        <w:t>до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1</w:t>
      </w:r>
      <w:r w:rsidR="00D275D5">
        <w:rPr>
          <w:rFonts w:ascii="Arial" w:hAnsi="Arial" w:cs="Arial"/>
          <w:sz w:val="24"/>
          <w:szCs w:val="24"/>
        </w:rPr>
        <w:t>2</w:t>
      </w:r>
      <w:r w:rsidRPr="0092583B">
        <w:rPr>
          <w:rFonts w:ascii="Arial" w:hAnsi="Arial" w:cs="Arial"/>
          <w:sz w:val="24"/>
          <w:szCs w:val="24"/>
        </w:rPr>
        <w:t xml:space="preserve">0.000,00 </w:t>
      </w:r>
      <w:proofErr w:type="spellStart"/>
      <w:r w:rsidRPr="0092583B">
        <w:rPr>
          <w:rFonts w:ascii="Arial" w:hAnsi="Arial" w:cs="Arial"/>
          <w:sz w:val="24"/>
          <w:szCs w:val="24"/>
        </w:rPr>
        <w:t>врз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основа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на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критериуми</w:t>
      </w:r>
      <w:proofErr w:type="spellEnd"/>
      <w:r w:rsidRPr="0092583B">
        <w:rPr>
          <w:rFonts w:ascii="Arial" w:hAnsi="Arial" w:cs="Arial"/>
          <w:sz w:val="24"/>
          <w:szCs w:val="24"/>
        </w:rPr>
        <w:t>.</w:t>
      </w:r>
    </w:p>
    <w:p w14:paraId="5B16731A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1B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92583B">
        <w:rPr>
          <w:rFonts w:ascii="Arial" w:hAnsi="Arial" w:cs="Arial"/>
          <w:sz w:val="24"/>
          <w:szCs w:val="24"/>
        </w:rPr>
        <w:t>Për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ekipet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dhe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shoqatat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sportit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që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konkurojnë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për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marrjen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mjeteve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583B">
        <w:rPr>
          <w:rFonts w:ascii="Arial" w:hAnsi="Arial" w:cs="Arial"/>
          <w:sz w:val="24"/>
          <w:szCs w:val="24"/>
        </w:rPr>
        <w:t>Komuna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Kërçovës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2583B">
        <w:rPr>
          <w:rFonts w:ascii="Arial" w:hAnsi="Arial" w:cs="Arial"/>
          <w:sz w:val="24"/>
          <w:szCs w:val="24"/>
        </w:rPr>
        <w:t>t’i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shpërndajë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këtë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mënyrë</w:t>
      </w:r>
      <w:proofErr w:type="spellEnd"/>
      <w:r w:rsidRPr="0092583B">
        <w:rPr>
          <w:rFonts w:ascii="Arial" w:hAnsi="Arial" w:cs="Arial"/>
          <w:sz w:val="24"/>
          <w:szCs w:val="24"/>
        </w:rPr>
        <w:t>:</w:t>
      </w:r>
    </w:p>
    <w:p w14:paraId="5B16731C" w14:textId="77777777" w:rsidR="00934C30" w:rsidRPr="0092583B" w:rsidRDefault="00934C3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583B">
        <w:rPr>
          <w:rFonts w:ascii="Arial" w:hAnsi="Arial" w:cs="Arial"/>
          <w:sz w:val="24"/>
          <w:szCs w:val="24"/>
        </w:rPr>
        <w:t xml:space="preserve">Shuma e </w:t>
      </w:r>
      <w:proofErr w:type="spellStart"/>
      <w:r w:rsidRPr="0092583B">
        <w:rPr>
          <w:rFonts w:ascii="Arial" w:hAnsi="Arial" w:cs="Arial"/>
          <w:sz w:val="24"/>
          <w:szCs w:val="24"/>
        </w:rPr>
        <w:t>përgjithshme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83B">
        <w:rPr>
          <w:rFonts w:ascii="Arial" w:hAnsi="Arial" w:cs="Arial"/>
          <w:sz w:val="24"/>
          <w:szCs w:val="24"/>
        </w:rPr>
        <w:t>finansimit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një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aktiviteti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është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deri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më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1</w:t>
      </w:r>
      <w:r w:rsidR="00D275D5">
        <w:rPr>
          <w:rFonts w:ascii="Arial" w:hAnsi="Arial" w:cs="Arial"/>
          <w:sz w:val="24"/>
          <w:szCs w:val="24"/>
        </w:rPr>
        <w:t>2</w:t>
      </w:r>
      <w:r w:rsidRPr="0092583B">
        <w:rPr>
          <w:rFonts w:ascii="Arial" w:hAnsi="Arial" w:cs="Arial"/>
          <w:sz w:val="24"/>
          <w:szCs w:val="24"/>
        </w:rPr>
        <w:t xml:space="preserve">0.000,00 den., </w:t>
      </w:r>
      <w:proofErr w:type="spellStart"/>
      <w:r w:rsidRPr="0092583B">
        <w:rPr>
          <w:rFonts w:ascii="Arial" w:hAnsi="Arial" w:cs="Arial"/>
          <w:sz w:val="24"/>
          <w:szCs w:val="24"/>
        </w:rPr>
        <w:t>në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bazë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kritereve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të</w:t>
      </w:r>
      <w:proofErr w:type="spellEnd"/>
      <w:r w:rsidRPr="009258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83B">
        <w:rPr>
          <w:rFonts w:ascii="Arial" w:hAnsi="Arial" w:cs="Arial"/>
          <w:sz w:val="24"/>
          <w:szCs w:val="24"/>
        </w:rPr>
        <w:t>lartëtheksuara</w:t>
      </w:r>
      <w:proofErr w:type="spellEnd"/>
      <w:r w:rsidRPr="0092583B">
        <w:rPr>
          <w:rFonts w:ascii="Arial" w:hAnsi="Arial" w:cs="Arial"/>
          <w:sz w:val="24"/>
          <w:szCs w:val="24"/>
        </w:rPr>
        <w:t>.</w:t>
      </w:r>
    </w:p>
    <w:p w14:paraId="5B16731D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1F" w14:textId="77777777" w:rsidR="00253B45" w:rsidRPr="009805B9" w:rsidRDefault="00253B45" w:rsidP="009805B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05B9">
        <w:rPr>
          <w:rFonts w:ascii="Arial" w:hAnsi="Arial" w:cs="Arial"/>
          <w:b/>
          <w:sz w:val="24"/>
          <w:szCs w:val="24"/>
        </w:rPr>
        <w:t>ПОДИГАЊЕ НА СВЕСТА ЗА ИНТЕГРИРАН СПОРТ МЕЃУ ЗАЕДНИЦИТЕ</w:t>
      </w:r>
    </w:p>
    <w:p w14:paraId="5B167320" w14:textId="77777777" w:rsidR="009805B9" w:rsidRPr="009805B9" w:rsidRDefault="009805B9" w:rsidP="009805B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jc w:val="both"/>
        <w:rPr>
          <w:rFonts w:ascii="Arial" w:hAnsi="Arial" w:cs="Arial"/>
          <w:b/>
          <w:sz w:val="24"/>
          <w:szCs w:val="24"/>
        </w:rPr>
      </w:pPr>
      <w:r w:rsidRPr="009805B9">
        <w:rPr>
          <w:rFonts w:ascii="Arial" w:hAnsi="Arial" w:cs="Arial"/>
          <w:b/>
          <w:sz w:val="24"/>
          <w:szCs w:val="24"/>
        </w:rPr>
        <w:t>NGRITJA E VETËDIJES PËR SPORT TË INTEGRUAR NDËRMJET BASHKËSIVE</w:t>
      </w:r>
    </w:p>
    <w:p w14:paraId="5B167321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167322" w14:textId="77777777" w:rsidR="00253B45" w:rsidRPr="001D7581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proofErr w:type="spellStart"/>
      <w:r w:rsidRPr="001D7581">
        <w:rPr>
          <w:rFonts w:ascii="Arial" w:hAnsi="Arial" w:cs="Arial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Кичево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ќе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ф</w:t>
      </w:r>
      <w:r w:rsidRPr="001D7581">
        <w:rPr>
          <w:rFonts w:ascii="Arial" w:hAnsi="Arial" w:cs="Arial"/>
          <w:sz w:val="24"/>
          <w:szCs w:val="24"/>
        </w:rPr>
        <w:t>инанси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а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м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z w:val="24"/>
          <w:szCs w:val="24"/>
        </w:rPr>
        <w:t>т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proofErr w:type="spellEnd"/>
      <w:r w:rsidRPr="001D7581">
        <w:rPr>
          <w:rFonts w:ascii="Arial" w:hAnsi="Arial" w:cs="Arial"/>
          <w:sz w:val="24"/>
          <w:szCs w:val="24"/>
        </w:rPr>
        <w:t>,</w:t>
      </w:r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-1"/>
          <w:sz w:val="24"/>
          <w:szCs w:val="24"/>
        </w:rPr>
        <w:t>о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>ни</w:t>
      </w:r>
      <w:proofErr w:type="spellStart"/>
      <w:r w:rsidRPr="001D7581">
        <w:rPr>
          <w:rFonts w:ascii="Arial" w:hAnsi="Arial" w:cs="Arial"/>
          <w:spacing w:val="-2"/>
          <w:sz w:val="24"/>
          <w:szCs w:val="24"/>
        </w:rPr>
        <w:t>т</w:t>
      </w:r>
      <w:r w:rsidR="009C1C96">
        <w:rPr>
          <w:rFonts w:ascii="Arial" w:hAnsi="Arial" w:cs="Arial"/>
          <w:sz w:val="24"/>
          <w:szCs w:val="24"/>
        </w:rPr>
        <w:t>е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2"/>
          <w:sz w:val="24"/>
          <w:szCs w:val="24"/>
        </w:rPr>
        <w:t>в</w:t>
      </w:r>
      <w:r w:rsidRPr="001D7581">
        <w:rPr>
          <w:rFonts w:ascii="Arial" w:hAnsi="Arial" w:cs="Arial"/>
          <w:sz w:val="24"/>
          <w:szCs w:val="24"/>
        </w:rPr>
        <w:t>нос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</w:t>
      </w:r>
      <w:proofErr w:type="spellEnd"/>
      <w:r w:rsidRPr="001D758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реа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из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по</w:t>
      </w:r>
      <w:r w:rsidRPr="001D7581">
        <w:rPr>
          <w:rFonts w:ascii="Arial" w:hAnsi="Arial" w:cs="Arial"/>
          <w:spacing w:val="-2"/>
          <w:sz w:val="24"/>
          <w:szCs w:val="24"/>
        </w:rPr>
        <w:t>с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pacing w:val="-1"/>
          <w:sz w:val="24"/>
          <w:szCs w:val="24"/>
        </w:rPr>
        <w:t>б</w:t>
      </w:r>
      <w:r w:rsidRPr="001D7581">
        <w:rPr>
          <w:rFonts w:ascii="Arial" w:hAnsi="Arial" w:cs="Arial"/>
          <w:sz w:val="24"/>
          <w:szCs w:val="24"/>
        </w:rPr>
        <w:t>ни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pacing w:val="-1"/>
          <w:sz w:val="24"/>
          <w:szCs w:val="24"/>
        </w:rPr>
        <w:t>г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z w:val="24"/>
          <w:szCs w:val="24"/>
        </w:rPr>
        <w:t>мивос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z w:val="24"/>
          <w:szCs w:val="24"/>
        </w:rPr>
        <w:t>здав</w:t>
      </w:r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словиза</w:t>
      </w:r>
      <w:r w:rsidRPr="001D7581">
        <w:rPr>
          <w:rFonts w:ascii="Arial" w:hAnsi="Arial" w:cs="Arial"/>
          <w:spacing w:val="2"/>
          <w:sz w:val="24"/>
          <w:szCs w:val="24"/>
        </w:rPr>
        <w:t>с</w:t>
      </w:r>
      <w:r w:rsidRPr="001D7581">
        <w:rPr>
          <w:rFonts w:ascii="Arial" w:hAnsi="Arial" w:cs="Arial"/>
          <w:sz w:val="24"/>
          <w:szCs w:val="24"/>
        </w:rPr>
        <w:t>пр</w:t>
      </w:r>
      <w:r w:rsidRPr="001D7581">
        <w:rPr>
          <w:rFonts w:ascii="Arial" w:hAnsi="Arial" w:cs="Arial"/>
          <w:spacing w:val="1"/>
          <w:sz w:val="24"/>
          <w:szCs w:val="24"/>
        </w:rPr>
        <w:t>о</w:t>
      </w:r>
      <w:r w:rsidRPr="001D7581">
        <w:rPr>
          <w:rFonts w:ascii="Arial" w:hAnsi="Arial" w:cs="Arial"/>
          <w:sz w:val="24"/>
          <w:szCs w:val="24"/>
        </w:rPr>
        <w:t>ве</w:t>
      </w:r>
      <w:r w:rsidRPr="001D7581">
        <w:rPr>
          <w:rFonts w:ascii="Arial" w:hAnsi="Arial" w:cs="Arial"/>
          <w:spacing w:val="-1"/>
          <w:sz w:val="24"/>
          <w:szCs w:val="24"/>
        </w:rPr>
        <w:t>д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ва</w:t>
      </w:r>
      <w:r w:rsidRPr="001D7581">
        <w:rPr>
          <w:rFonts w:ascii="Arial" w:hAnsi="Arial" w:cs="Arial"/>
          <w:spacing w:val="8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спо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тс</w:t>
      </w:r>
      <w:r w:rsidRPr="001D7581">
        <w:rPr>
          <w:rFonts w:ascii="Arial" w:hAnsi="Arial" w:cs="Arial"/>
          <w:spacing w:val="1"/>
          <w:sz w:val="24"/>
          <w:szCs w:val="24"/>
        </w:rPr>
        <w:t>к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ивнос</w:t>
      </w:r>
      <w:r w:rsidRPr="001D7581">
        <w:rPr>
          <w:rFonts w:ascii="Arial" w:hAnsi="Arial" w:cs="Arial"/>
          <w:spacing w:val="-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здружување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младите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од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различните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заедници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кои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живеат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територија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7581">
        <w:rPr>
          <w:rFonts w:ascii="Arial" w:hAnsi="Arial" w:cs="Arial"/>
          <w:sz w:val="24"/>
          <w:szCs w:val="24"/>
        </w:rPr>
        <w:t>Кичево,на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ченицитеи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амладина</w:t>
      </w:r>
      <w:r w:rsidRPr="001D7581">
        <w:rPr>
          <w:rFonts w:ascii="Arial" w:hAnsi="Arial" w:cs="Arial"/>
          <w:spacing w:val="1"/>
          <w:sz w:val="24"/>
          <w:szCs w:val="24"/>
        </w:rPr>
        <w:t>та</w:t>
      </w:r>
      <w:proofErr w:type="spellEnd"/>
      <w:proofErr w:type="gramEnd"/>
      <w:r w:rsidRPr="001D75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z w:val="24"/>
          <w:szCs w:val="24"/>
        </w:rPr>
        <w:t>сопос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pacing w:val="-1"/>
          <w:sz w:val="24"/>
          <w:szCs w:val="24"/>
        </w:rPr>
        <w:t>б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н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кцентна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1"/>
          <w:sz w:val="24"/>
          <w:szCs w:val="24"/>
        </w:rPr>
        <w:t>реа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из</w:t>
      </w:r>
      <w:r w:rsidRPr="001D7581">
        <w:rPr>
          <w:rFonts w:ascii="Arial" w:hAnsi="Arial" w:cs="Arial"/>
          <w:spacing w:val="-2"/>
          <w:sz w:val="24"/>
          <w:szCs w:val="24"/>
        </w:rPr>
        <w:t>и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pacing w:val="-1"/>
          <w:sz w:val="24"/>
          <w:szCs w:val="24"/>
        </w:rPr>
        <w:t>њ</w:t>
      </w:r>
      <w:r w:rsidRPr="001D7581">
        <w:rPr>
          <w:rFonts w:ascii="Arial" w:hAnsi="Arial" w:cs="Arial"/>
          <w:sz w:val="24"/>
          <w:szCs w:val="24"/>
        </w:rPr>
        <w:t>ена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сп</w:t>
      </w:r>
      <w:r w:rsidRPr="001D7581">
        <w:rPr>
          <w:rFonts w:ascii="Arial" w:hAnsi="Arial" w:cs="Arial"/>
          <w:spacing w:val="-2"/>
          <w:sz w:val="24"/>
          <w:szCs w:val="24"/>
        </w:rPr>
        <w:t>о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тс</w:t>
      </w:r>
      <w:r w:rsidRPr="001D7581">
        <w:rPr>
          <w:rFonts w:ascii="Arial" w:hAnsi="Arial" w:cs="Arial"/>
          <w:spacing w:val="1"/>
          <w:sz w:val="24"/>
          <w:szCs w:val="24"/>
        </w:rPr>
        <w:t>к</w:t>
      </w:r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к</w:t>
      </w:r>
      <w:r w:rsidRPr="001D7581">
        <w:rPr>
          <w:rFonts w:ascii="Arial" w:hAnsi="Arial" w:cs="Arial"/>
          <w:spacing w:val="7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ивнос</w:t>
      </w:r>
      <w:r w:rsidRPr="001D7581">
        <w:rPr>
          <w:rFonts w:ascii="Arial" w:hAnsi="Arial" w:cs="Arial"/>
          <w:spacing w:val="1"/>
          <w:sz w:val="24"/>
          <w:szCs w:val="24"/>
        </w:rPr>
        <w:t>т</w:t>
      </w:r>
      <w:r w:rsidRPr="001D7581">
        <w:rPr>
          <w:rFonts w:ascii="Arial" w:hAnsi="Arial" w:cs="Arial"/>
          <w:sz w:val="24"/>
          <w:szCs w:val="24"/>
        </w:rPr>
        <w:t>и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z w:val="24"/>
          <w:szCs w:val="24"/>
        </w:rPr>
        <w:t>и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pacing w:val="1"/>
          <w:sz w:val="24"/>
          <w:szCs w:val="24"/>
        </w:rPr>
        <w:t>а</w:t>
      </w:r>
      <w:r w:rsidRPr="001D7581">
        <w:rPr>
          <w:rFonts w:ascii="Arial" w:hAnsi="Arial" w:cs="Arial"/>
          <w:sz w:val="24"/>
          <w:szCs w:val="24"/>
        </w:rPr>
        <w:t>тп</w:t>
      </w:r>
      <w:r w:rsidRPr="001D7581">
        <w:rPr>
          <w:rFonts w:ascii="Arial" w:hAnsi="Arial" w:cs="Arial"/>
          <w:spacing w:val="1"/>
          <w:sz w:val="24"/>
          <w:szCs w:val="24"/>
        </w:rPr>
        <w:t>ре</w:t>
      </w:r>
      <w:r w:rsidRPr="001D7581">
        <w:rPr>
          <w:rFonts w:ascii="Arial" w:hAnsi="Arial" w:cs="Arial"/>
          <w:sz w:val="24"/>
          <w:szCs w:val="24"/>
        </w:rPr>
        <w:t>в</w:t>
      </w:r>
      <w:r w:rsidRPr="001D7581">
        <w:rPr>
          <w:rFonts w:ascii="Arial" w:hAnsi="Arial" w:cs="Arial"/>
          <w:spacing w:val="-2"/>
          <w:sz w:val="24"/>
          <w:szCs w:val="24"/>
        </w:rPr>
        <w:t>а</w:t>
      </w:r>
      <w:r w:rsidRPr="001D7581">
        <w:rPr>
          <w:rFonts w:ascii="Arial" w:hAnsi="Arial" w:cs="Arial"/>
          <w:spacing w:val="1"/>
          <w:sz w:val="24"/>
          <w:szCs w:val="24"/>
        </w:rPr>
        <w:t>р</w:t>
      </w:r>
      <w:r w:rsidRPr="001D7581">
        <w:rPr>
          <w:rFonts w:ascii="Arial" w:hAnsi="Arial" w:cs="Arial"/>
          <w:sz w:val="24"/>
          <w:szCs w:val="24"/>
        </w:rPr>
        <w:t>ина</w:t>
      </w:r>
      <w:proofErr w:type="spellEnd"/>
      <w:r w:rsidRPr="001D7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ченицитево</w:t>
      </w:r>
      <w:proofErr w:type="spellEnd"/>
      <w:r w:rsidRPr="001D7581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3"/>
          <w:sz w:val="24"/>
          <w:szCs w:val="24"/>
        </w:rPr>
        <w:t>основни</w:t>
      </w:r>
      <w:proofErr w:type="spellEnd"/>
      <w:r w:rsidRPr="001D7581">
        <w:rPr>
          <w:rFonts w:ascii="Arial" w:hAnsi="Arial" w:cs="Arial"/>
          <w:spacing w:val="3"/>
          <w:sz w:val="24"/>
          <w:szCs w:val="24"/>
        </w:rPr>
        <w:t xml:space="preserve"> и </w:t>
      </w:r>
      <w:proofErr w:type="spellStart"/>
      <w:r w:rsidRPr="001D7581">
        <w:rPr>
          <w:rFonts w:ascii="Arial" w:hAnsi="Arial" w:cs="Arial"/>
          <w:sz w:val="24"/>
          <w:szCs w:val="24"/>
        </w:rPr>
        <w:t>с</w:t>
      </w:r>
      <w:r w:rsidRPr="001D7581">
        <w:rPr>
          <w:rFonts w:ascii="Arial" w:hAnsi="Arial" w:cs="Arial"/>
          <w:spacing w:val="1"/>
          <w:sz w:val="24"/>
          <w:szCs w:val="24"/>
        </w:rPr>
        <w:t>ре</w:t>
      </w:r>
      <w:r w:rsidRPr="001D7581">
        <w:rPr>
          <w:rFonts w:ascii="Arial" w:hAnsi="Arial" w:cs="Arial"/>
          <w:spacing w:val="-1"/>
          <w:sz w:val="24"/>
          <w:szCs w:val="24"/>
        </w:rPr>
        <w:t>д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ите</w:t>
      </w:r>
      <w:r w:rsidRPr="001D7581">
        <w:rPr>
          <w:rFonts w:ascii="Arial" w:hAnsi="Arial" w:cs="Arial"/>
          <w:spacing w:val="-2"/>
          <w:sz w:val="24"/>
          <w:szCs w:val="24"/>
        </w:rPr>
        <w:t>у</w:t>
      </w:r>
      <w:r w:rsidRPr="001D7581">
        <w:rPr>
          <w:rFonts w:ascii="Arial" w:hAnsi="Arial" w:cs="Arial"/>
          <w:sz w:val="24"/>
          <w:szCs w:val="24"/>
        </w:rPr>
        <w:t>чи</w:t>
      </w:r>
      <w:r w:rsidRPr="001D7581">
        <w:rPr>
          <w:rFonts w:ascii="Arial" w:hAnsi="Arial" w:cs="Arial"/>
          <w:spacing w:val="-1"/>
          <w:sz w:val="24"/>
          <w:szCs w:val="24"/>
        </w:rPr>
        <w:t>л</w:t>
      </w:r>
      <w:r w:rsidRPr="001D7581">
        <w:rPr>
          <w:rFonts w:ascii="Arial" w:hAnsi="Arial" w:cs="Arial"/>
          <w:sz w:val="24"/>
          <w:szCs w:val="24"/>
        </w:rPr>
        <w:t>иштана</w:t>
      </w:r>
      <w:r w:rsidRPr="001D7581">
        <w:rPr>
          <w:rFonts w:ascii="Arial" w:hAnsi="Arial" w:cs="Arial"/>
          <w:spacing w:val="-3"/>
          <w:sz w:val="24"/>
          <w:szCs w:val="24"/>
        </w:rPr>
        <w:t>п</w:t>
      </w:r>
      <w:r w:rsidRPr="001D7581">
        <w:rPr>
          <w:rFonts w:ascii="Arial" w:hAnsi="Arial" w:cs="Arial"/>
          <w:spacing w:val="-1"/>
          <w:sz w:val="24"/>
          <w:szCs w:val="24"/>
        </w:rPr>
        <w:t>од</w:t>
      </w:r>
      <w:r w:rsidRPr="001D7581">
        <w:rPr>
          <w:rFonts w:ascii="Arial" w:hAnsi="Arial" w:cs="Arial"/>
          <w:spacing w:val="1"/>
          <w:sz w:val="24"/>
          <w:szCs w:val="24"/>
        </w:rPr>
        <w:t>ра</w:t>
      </w:r>
      <w:r w:rsidRPr="001D7581">
        <w:rPr>
          <w:rFonts w:ascii="Arial" w:hAnsi="Arial" w:cs="Arial"/>
          <w:sz w:val="24"/>
          <w:szCs w:val="24"/>
        </w:rPr>
        <w:t>ч</w:t>
      </w:r>
      <w:r w:rsidRPr="001D7581">
        <w:rPr>
          <w:rFonts w:ascii="Arial" w:hAnsi="Arial" w:cs="Arial"/>
          <w:spacing w:val="-1"/>
          <w:sz w:val="24"/>
          <w:szCs w:val="24"/>
        </w:rPr>
        <w:t>ј</w:t>
      </w:r>
      <w:r w:rsidRPr="001D7581">
        <w:rPr>
          <w:rFonts w:ascii="Arial" w:hAnsi="Arial" w:cs="Arial"/>
          <w:spacing w:val="1"/>
          <w:sz w:val="24"/>
          <w:szCs w:val="24"/>
        </w:rPr>
        <w:t>е</w:t>
      </w:r>
      <w:r w:rsidRPr="001D7581">
        <w:rPr>
          <w:rFonts w:ascii="Arial" w:hAnsi="Arial" w:cs="Arial"/>
          <w:sz w:val="24"/>
          <w:szCs w:val="24"/>
        </w:rPr>
        <w:t>то</w:t>
      </w:r>
      <w:r w:rsidRPr="001D7581">
        <w:rPr>
          <w:rFonts w:ascii="Arial" w:hAnsi="Arial" w:cs="Arial"/>
          <w:spacing w:val="-3"/>
          <w:sz w:val="24"/>
          <w:szCs w:val="24"/>
        </w:rPr>
        <w:t>н</w:t>
      </w:r>
      <w:r w:rsidRPr="001D7581">
        <w:rPr>
          <w:rFonts w:ascii="Arial" w:hAnsi="Arial" w:cs="Arial"/>
          <w:sz w:val="24"/>
          <w:szCs w:val="24"/>
        </w:rPr>
        <w:t>а</w:t>
      </w:r>
      <w:r w:rsidRPr="001D7581">
        <w:rPr>
          <w:rFonts w:ascii="Arial" w:hAnsi="Arial" w:cs="Arial"/>
          <w:spacing w:val="-1"/>
          <w:sz w:val="24"/>
          <w:szCs w:val="24"/>
        </w:rPr>
        <w:t>општина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Кичево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>.</w:t>
      </w:r>
    </w:p>
    <w:p w14:paraId="5B167323" w14:textId="77777777" w:rsidR="001D7581" w:rsidRPr="001D7581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14:paraId="5B167324" w14:textId="77777777" w:rsidR="001D7581" w:rsidRPr="001D7581" w:rsidRDefault="001D7581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Komuna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do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t’i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finansojë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programet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projektet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programeve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posaçme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krijimin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kushteve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sportive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për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shoqërimin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rinjve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bashkësitë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ndryshme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që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jetojnë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territorin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nxënësve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rinisë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me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theks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veçantë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realizimit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sportive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garave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nxënësve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shkollat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fillore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dhe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mesme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,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në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rajonin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Komunës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së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1D7581">
        <w:rPr>
          <w:rFonts w:ascii="Arial" w:hAnsi="Arial" w:cs="Arial"/>
          <w:spacing w:val="-1"/>
          <w:sz w:val="24"/>
          <w:szCs w:val="24"/>
        </w:rPr>
        <w:t>Kërçovës</w:t>
      </w:r>
      <w:proofErr w:type="spellEnd"/>
      <w:r w:rsidRPr="001D7581">
        <w:rPr>
          <w:rFonts w:ascii="Arial" w:hAnsi="Arial" w:cs="Arial"/>
          <w:spacing w:val="-1"/>
          <w:sz w:val="24"/>
          <w:szCs w:val="24"/>
        </w:rPr>
        <w:t>.</w:t>
      </w:r>
    </w:p>
    <w:p w14:paraId="5B167325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pacing w:val="-1"/>
          <w:sz w:val="24"/>
          <w:szCs w:val="24"/>
        </w:rPr>
      </w:pPr>
    </w:p>
    <w:p w14:paraId="5B167326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  <w:r w:rsidR="00012A40" w:rsidRPr="00012A40">
        <w:rPr>
          <w:rFonts w:ascii="Arial" w:hAnsi="Arial" w:cs="Arial"/>
          <w:sz w:val="23"/>
          <w:szCs w:val="23"/>
        </w:rPr>
        <w:t xml:space="preserve"> /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në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bazë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12A40" w:rsidRPr="00012A40">
        <w:rPr>
          <w:rFonts w:ascii="Arial" w:hAnsi="Arial" w:cs="Arial"/>
          <w:sz w:val="23"/>
          <w:szCs w:val="23"/>
        </w:rPr>
        <w:t>të</w:t>
      </w:r>
      <w:proofErr w:type="spellEnd"/>
      <w:r w:rsidR="00012A40" w:rsidRPr="00012A40">
        <w:rPr>
          <w:rFonts w:ascii="Arial" w:hAnsi="Arial" w:cs="Arial"/>
          <w:sz w:val="23"/>
          <w:szCs w:val="23"/>
        </w:rPr>
        <w:t>:</w:t>
      </w:r>
    </w:p>
    <w:p w14:paraId="5B167327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28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="00012A40" w:rsidRPr="00012A40">
        <w:rPr>
          <w:rFonts w:ascii="Arial" w:hAnsi="Arial" w:cs="Arial"/>
          <w:sz w:val="24"/>
          <w:szCs w:val="24"/>
        </w:rPr>
        <w:t>ти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të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2A40"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29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2A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2B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2C" w14:textId="77777777" w:rsidR="00012A40" w:rsidRPr="00BF0F1F" w:rsidRDefault="00012A40" w:rsidP="00012A4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)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lastRenderedPageBreak/>
        <w:t>dorëzuara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2D" w14:textId="77777777" w:rsidR="00253B45" w:rsidRPr="007A1FA6" w:rsidRDefault="00012A40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ab/>
      </w:r>
      <w:r w:rsidR="00097907">
        <w:rPr>
          <w:rFonts w:ascii="Arial" w:hAnsi="Arial" w:cs="Arial"/>
          <w:spacing w:val="-1"/>
          <w:sz w:val="24"/>
          <w:szCs w:val="24"/>
        </w:rPr>
        <w:t xml:space="preserve">-    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. / </w:t>
      </w:r>
      <w:proofErr w:type="spellStart"/>
      <w:proofErr w:type="gramStart"/>
      <w:r w:rsidRPr="00BF0F1F">
        <w:rPr>
          <w:rFonts w:ascii="Arial" w:hAnsi="Arial" w:cs="Arial"/>
          <w:sz w:val="24"/>
          <w:szCs w:val="24"/>
        </w:rPr>
        <w:t>kofinansim</w:t>
      </w:r>
      <w:proofErr w:type="spellEnd"/>
      <w:proofErr w:type="gram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</w:p>
    <w:p w14:paraId="5B16732E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2F" w14:textId="77777777" w:rsidR="00253B45" w:rsidRPr="00012A40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12A40">
        <w:rPr>
          <w:rFonts w:ascii="Arial" w:hAnsi="Arial" w:cs="Arial"/>
          <w:sz w:val="24"/>
          <w:szCs w:val="24"/>
        </w:rPr>
        <w:t>Општина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Кичево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ќе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финансира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само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еден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најквалитетн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проектот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врз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основа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на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горенаведените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критериуми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со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максимален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износ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</w:t>
      </w:r>
      <w:r w:rsidR="0052190D">
        <w:rPr>
          <w:rFonts w:ascii="Arial" w:hAnsi="Arial" w:cs="Arial"/>
          <w:sz w:val="24"/>
          <w:szCs w:val="24"/>
          <w:lang w:val="mk-MK"/>
        </w:rPr>
        <w:t>до</w:t>
      </w:r>
      <w:r w:rsidRPr="00012A40">
        <w:rPr>
          <w:rFonts w:ascii="Arial" w:hAnsi="Arial" w:cs="Arial"/>
          <w:sz w:val="24"/>
          <w:szCs w:val="24"/>
        </w:rPr>
        <w:t xml:space="preserve"> 1</w:t>
      </w:r>
      <w:r w:rsidR="007F1875">
        <w:rPr>
          <w:rFonts w:ascii="Arial" w:hAnsi="Arial" w:cs="Arial"/>
          <w:sz w:val="24"/>
          <w:szCs w:val="24"/>
        </w:rPr>
        <w:t>5</w:t>
      </w:r>
      <w:r w:rsidRPr="00012A40">
        <w:rPr>
          <w:rFonts w:ascii="Arial" w:hAnsi="Arial" w:cs="Arial"/>
          <w:sz w:val="24"/>
          <w:szCs w:val="24"/>
        </w:rPr>
        <w:t xml:space="preserve">0.000,00 </w:t>
      </w:r>
      <w:proofErr w:type="spellStart"/>
      <w:r w:rsidRPr="00012A40">
        <w:rPr>
          <w:rFonts w:ascii="Arial" w:hAnsi="Arial" w:cs="Arial"/>
          <w:sz w:val="24"/>
          <w:szCs w:val="24"/>
        </w:rPr>
        <w:t>ден</w:t>
      </w:r>
      <w:proofErr w:type="spellEnd"/>
      <w:r w:rsidR="00012A40" w:rsidRPr="00012A40">
        <w:rPr>
          <w:rFonts w:ascii="Arial" w:hAnsi="Arial" w:cs="Arial"/>
          <w:sz w:val="24"/>
          <w:szCs w:val="24"/>
        </w:rPr>
        <w:t>.</w:t>
      </w:r>
    </w:p>
    <w:p w14:paraId="5B167330" w14:textId="77777777" w:rsidR="00012A40" w:rsidRPr="00012A40" w:rsidRDefault="00012A40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12A40">
        <w:rPr>
          <w:rFonts w:ascii="Arial" w:hAnsi="Arial" w:cs="Arial"/>
          <w:sz w:val="24"/>
          <w:szCs w:val="24"/>
        </w:rPr>
        <w:t>Komuna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12A40">
        <w:rPr>
          <w:rFonts w:ascii="Arial" w:hAnsi="Arial" w:cs="Arial"/>
          <w:sz w:val="24"/>
          <w:szCs w:val="24"/>
        </w:rPr>
        <w:t>Kërçovës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finansojë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vetëm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një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projekt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më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cilësor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2A40">
        <w:rPr>
          <w:rFonts w:ascii="Arial" w:hAnsi="Arial" w:cs="Arial"/>
          <w:sz w:val="24"/>
          <w:szCs w:val="24"/>
        </w:rPr>
        <w:t>në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bazë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kritereve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lartëtheksuara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12A40">
        <w:rPr>
          <w:rFonts w:ascii="Arial" w:hAnsi="Arial" w:cs="Arial"/>
          <w:sz w:val="24"/>
          <w:szCs w:val="24"/>
        </w:rPr>
        <w:t>shumë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maksimale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90D">
        <w:rPr>
          <w:rFonts w:ascii="Arial" w:hAnsi="Arial" w:cs="Arial"/>
          <w:sz w:val="24"/>
          <w:szCs w:val="24"/>
        </w:rPr>
        <w:t>deri</w:t>
      </w:r>
      <w:proofErr w:type="spellEnd"/>
      <w:r w:rsidR="0052190D">
        <w:rPr>
          <w:rFonts w:ascii="Arial" w:hAnsi="Arial" w:cs="Arial"/>
          <w:sz w:val="24"/>
          <w:szCs w:val="24"/>
        </w:rPr>
        <w:t xml:space="preserve"> me1</w:t>
      </w:r>
      <w:r w:rsidR="007F1875">
        <w:rPr>
          <w:rFonts w:ascii="Arial" w:hAnsi="Arial" w:cs="Arial"/>
          <w:sz w:val="24"/>
          <w:szCs w:val="24"/>
        </w:rPr>
        <w:t>5</w:t>
      </w:r>
      <w:r w:rsidR="0052190D">
        <w:rPr>
          <w:rFonts w:ascii="Arial" w:hAnsi="Arial" w:cs="Arial"/>
          <w:sz w:val="24"/>
          <w:szCs w:val="24"/>
        </w:rPr>
        <w:t>0</w:t>
      </w:r>
      <w:r w:rsidRPr="00012A40">
        <w:rPr>
          <w:rFonts w:ascii="Arial" w:hAnsi="Arial" w:cs="Arial"/>
          <w:sz w:val="24"/>
          <w:szCs w:val="24"/>
        </w:rPr>
        <w:t>.000,00 den.</w:t>
      </w:r>
    </w:p>
    <w:p w14:paraId="5B167331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2" w14:textId="77777777" w:rsidR="00253B45" w:rsidRPr="00DC4E4D" w:rsidRDefault="00253B45" w:rsidP="00DC4E4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1"/>
          <w:sz w:val="24"/>
          <w:szCs w:val="24"/>
        </w:rPr>
      </w:pPr>
      <w:r w:rsidRPr="00DC4E4D">
        <w:rPr>
          <w:rFonts w:ascii="Arial" w:hAnsi="Arial" w:cs="Arial"/>
          <w:b/>
          <w:bCs/>
          <w:sz w:val="24"/>
          <w:szCs w:val="24"/>
        </w:rPr>
        <w:t>Т</w:t>
      </w:r>
      <w:r w:rsidRPr="00DC4E4D">
        <w:rPr>
          <w:rFonts w:ascii="Arial" w:hAnsi="Arial" w:cs="Arial"/>
          <w:b/>
          <w:bCs/>
          <w:spacing w:val="3"/>
          <w:sz w:val="24"/>
          <w:szCs w:val="24"/>
        </w:rPr>
        <w:t>Р</w:t>
      </w:r>
      <w:r w:rsidRPr="00DC4E4D">
        <w:rPr>
          <w:rFonts w:ascii="Arial" w:hAnsi="Arial" w:cs="Arial"/>
          <w:b/>
          <w:bCs/>
          <w:spacing w:val="-8"/>
          <w:sz w:val="24"/>
          <w:szCs w:val="24"/>
        </w:rPr>
        <w:t>А</w:t>
      </w:r>
      <w:r w:rsidRPr="00DC4E4D">
        <w:rPr>
          <w:rFonts w:ascii="Arial" w:hAnsi="Arial" w:cs="Arial"/>
          <w:b/>
          <w:bCs/>
          <w:sz w:val="24"/>
          <w:szCs w:val="24"/>
        </w:rPr>
        <w:t>ДИЦИО</w:t>
      </w:r>
      <w:r w:rsidRPr="00DC4E4D">
        <w:rPr>
          <w:rFonts w:ascii="Arial" w:hAnsi="Arial" w:cs="Arial"/>
          <w:b/>
          <w:bCs/>
          <w:spacing w:val="5"/>
          <w:sz w:val="24"/>
          <w:szCs w:val="24"/>
        </w:rPr>
        <w:t>Н</w:t>
      </w:r>
      <w:r w:rsidRPr="00DC4E4D">
        <w:rPr>
          <w:rFonts w:ascii="Arial" w:hAnsi="Arial" w:cs="Arial"/>
          <w:b/>
          <w:bCs/>
          <w:spacing w:val="-5"/>
          <w:sz w:val="24"/>
          <w:szCs w:val="24"/>
        </w:rPr>
        <w:t>А</w:t>
      </w:r>
      <w:r w:rsidRPr="00DC4E4D">
        <w:rPr>
          <w:rFonts w:ascii="Arial" w:hAnsi="Arial" w:cs="Arial"/>
          <w:b/>
          <w:bCs/>
          <w:spacing w:val="2"/>
          <w:sz w:val="24"/>
          <w:szCs w:val="24"/>
        </w:rPr>
        <w:t>ЛН</w:t>
      </w:r>
      <w:r w:rsidRPr="00DC4E4D">
        <w:rPr>
          <w:rFonts w:ascii="Arial" w:hAnsi="Arial" w:cs="Arial"/>
          <w:b/>
          <w:bCs/>
          <w:sz w:val="24"/>
          <w:szCs w:val="24"/>
        </w:rPr>
        <w:t>ИСПО</w:t>
      </w:r>
      <w:r w:rsidRPr="00DC4E4D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DC4E4D">
        <w:rPr>
          <w:rFonts w:ascii="Arial" w:hAnsi="Arial" w:cs="Arial"/>
          <w:b/>
          <w:bCs/>
          <w:sz w:val="24"/>
          <w:szCs w:val="24"/>
        </w:rPr>
        <w:t xml:space="preserve">ТСКИ </w:t>
      </w:r>
      <w:r w:rsidRPr="00DC4E4D">
        <w:rPr>
          <w:rFonts w:ascii="Arial" w:hAnsi="Arial" w:cs="Arial"/>
          <w:b/>
          <w:bCs/>
          <w:spacing w:val="1"/>
          <w:sz w:val="24"/>
          <w:szCs w:val="24"/>
        </w:rPr>
        <w:t>АКТИВНОСТИ</w:t>
      </w:r>
    </w:p>
    <w:p w14:paraId="5B167333" w14:textId="77777777" w:rsidR="009805B9" w:rsidRPr="009805B9" w:rsidRDefault="009805B9" w:rsidP="009805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05B9">
        <w:rPr>
          <w:rFonts w:ascii="Arial" w:hAnsi="Arial" w:cs="Arial"/>
          <w:b/>
          <w:bCs/>
          <w:spacing w:val="1"/>
          <w:sz w:val="24"/>
          <w:szCs w:val="24"/>
        </w:rPr>
        <w:t>AKTIVITETE TRADICIONALE SPORTIVE</w:t>
      </w:r>
    </w:p>
    <w:p w14:paraId="5B167334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FF0000"/>
          <w:sz w:val="26"/>
          <w:szCs w:val="26"/>
        </w:rPr>
      </w:pPr>
    </w:p>
    <w:p w14:paraId="5B167335" w14:textId="77777777" w:rsidR="00253B45" w:rsidRPr="00097907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907">
        <w:rPr>
          <w:rFonts w:ascii="Arial" w:hAnsi="Arial" w:cs="Arial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Кичево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ќ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z w:val="24"/>
          <w:szCs w:val="24"/>
        </w:rPr>
        <w:t>инанси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ра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z w:val="24"/>
          <w:szCs w:val="24"/>
        </w:rPr>
        <w:t>ици</w:t>
      </w:r>
      <w:r w:rsidRPr="00097907">
        <w:rPr>
          <w:rFonts w:ascii="Arial" w:hAnsi="Arial" w:cs="Arial"/>
          <w:spacing w:val="-2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нал</w:t>
      </w:r>
      <w:r w:rsidRPr="00097907">
        <w:rPr>
          <w:rFonts w:ascii="Arial" w:hAnsi="Arial" w:cs="Arial"/>
          <w:spacing w:val="-1"/>
          <w:sz w:val="24"/>
          <w:szCs w:val="24"/>
        </w:rPr>
        <w:t>н</w:t>
      </w:r>
      <w:r w:rsidRPr="00097907">
        <w:rPr>
          <w:rFonts w:ascii="Arial" w:hAnsi="Arial" w:cs="Arial"/>
          <w:sz w:val="24"/>
          <w:szCs w:val="24"/>
        </w:rPr>
        <w:t>ите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ки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п</w:t>
      </w:r>
      <w:r w:rsidRPr="00097907">
        <w:rPr>
          <w:rFonts w:ascii="Arial" w:hAnsi="Arial" w:cs="Arial"/>
          <w:spacing w:val="-2"/>
          <w:sz w:val="24"/>
          <w:szCs w:val="24"/>
        </w:rPr>
        <w:t>р</w:t>
      </w:r>
      <w:r w:rsidRPr="00097907">
        <w:rPr>
          <w:rFonts w:ascii="Arial" w:hAnsi="Arial" w:cs="Arial"/>
          <w:sz w:val="24"/>
          <w:szCs w:val="24"/>
        </w:rPr>
        <w:t>и</w:t>
      </w:r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дб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</w:t>
      </w:r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ст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z w:val="24"/>
          <w:szCs w:val="24"/>
        </w:rPr>
        <w:t>ии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z w:val="24"/>
          <w:szCs w:val="24"/>
        </w:rPr>
        <w:t>и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-3"/>
          <w:sz w:val="24"/>
          <w:szCs w:val="24"/>
        </w:rPr>
        <w:t>л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наци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нален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r w:rsidRPr="00097907">
        <w:rPr>
          <w:rFonts w:ascii="Arial" w:hAnsi="Arial" w:cs="Arial"/>
          <w:sz w:val="24"/>
          <w:szCs w:val="24"/>
        </w:rPr>
        <w:t>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pacing w:val="-1"/>
          <w:sz w:val="24"/>
          <w:szCs w:val="24"/>
        </w:rPr>
        <w:t>ѓ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1"/>
          <w:sz w:val="24"/>
          <w:szCs w:val="24"/>
        </w:rPr>
        <w:t>ро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ар</w:t>
      </w:r>
      <w:r w:rsidRPr="00097907">
        <w:rPr>
          <w:rFonts w:ascii="Arial" w:hAnsi="Arial" w:cs="Arial"/>
          <w:spacing w:val="-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т</w:t>
      </w:r>
      <w:r w:rsidRPr="00097907">
        <w:rPr>
          <w:rFonts w:ascii="Arial" w:hAnsi="Arial" w:cs="Arial"/>
          <w:spacing w:val="-1"/>
          <w:sz w:val="24"/>
          <w:szCs w:val="24"/>
        </w:rPr>
        <w:t>е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proofErr w:type="spellEnd"/>
      <w:r w:rsidRPr="00097907">
        <w:rPr>
          <w:rFonts w:ascii="Arial" w:hAnsi="Arial" w:cs="Arial"/>
          <w:sz w:val="24"/>
          <w:szCs w:val="24"/>
        </w:rPr>
        <w:t>,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со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л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з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proofErr w:type="spellEnd"/>
      <w:r w:rsidR="009420F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3"/>
          <w:sz w:val="24"/>
          <w:szCs w:val="24"/>
        </w:rPr>
        <w:t>ч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pacing w:val="2"/>
          <w:sz w:val="24"/>
          <w:szCs w:val="24"/>
        </w:rPr>
        <w:t>в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ва</w:t>
      </w:r>
      <w:r w:rsidRPr="00097907">
        <w:rPr>
          <w:rFonts w:ascii="Arial" w:hAnsi="Arial" w:cs="Arial"/>
          <w:spacing w:val="-1"/>
          <w:sz w:val="24"/>
          <w:szCs w:val="24"/>
        </w:rPr>
        <w:t>њ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pacing w:val="4"/>
          <w:sz w:val="24"/>
          <w:szCs w:val="24"/>
        </w:rPr>
        <w:t>н</w:t>
      </w:r>
      <w:r w:rsidRPr="00097907">
        <w:rPr>
          <w:rFonts w:ascii="Arial" w:hAnsi="Arial" w:cs="Arial"/>
          <w:sz w:val="24"/>
          <w:szCs w:val="24"/>
        </w:rPr>
        <w:t>ти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н</w:t>
      </w:r>
      <w:r w:rsidRPr="00097907">
        <w:rPr>
          <w:rFonts w:ascii="Arial" w:hAnsi="Arial" w:cs="Arial"/>
          <w:spacing w:val="2"/>
          <w:sz w:val="24"/>
          <w:szCs w:val="24"/>
        </w:rPr>
        <w:t>и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3"/>
          <w:sz w:val="24"/>
          <w:szCs w:val="24"/>
        </w:rPr>
        <w:t>в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кви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м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</w:t>
      </w:r>
      <w:r w:rsidRPr="00097907">
        <w:rPr>
          <w:rFonts w:ascii="Arial" w:hAnsi="Arial" w:cs="Arial"/>
          <w:spacing w:val="-1"/>
          <w:sz w:val="24"/>
          <w:szCs w:val="24"/>
        </w:rPr>
        <w:t>ф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ст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1"/>
          <w:sz w:val="24"/>
          <w:szCs w:val="24"/>
        </w:rPr>
        <w:t>ц</w:t>
      </w:r>
      <w:r w:rsidRPr="00097907">
        <w:rPr>
          <w:rFonts w:ascii="Arial" w:hAnsi="Arial" w:cs="Arial"/>
          <w:sz w:val="24"/>
          <w:szCs w:val="24"/>
        </w:rPr>
        <w:t>ии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з</w:t>
      </w:r>
      <w:r w:rsidRPr="00097907">
        <w:rPr>
          <w:rFonts w:ascii="Arial" w:hAnsi="Arial" w:cs="Arial"/>
          <w:sz w:val="24"/>
          <w:szCs w:val="24"/>
        </w:rPr>
        <w:t>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и</w:t>
      </w:r>
      <w:r w:rsidRPr="00097907">
        <w:rPr>
          <w:rFonts w:ascii="Arial" w:hAnsi="Arial" w:cs="Arial"/>
          <w:sz w:val="24"/>
          <w:szCs w:val="24"/>
        </w:rPr>
        <w:t>ма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ин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ере</w:t>
      </w:r>
      <w:r w:rsidRPr="00097907">
        <w:rPr>
          <w:rFonts w:ascii="Arial" w:hAnsi="Arial" w:cs="Arial"/>
          <w:sz w:val="24"/>
          <w:szCs w:val="24"/>
        </w:rPr>
        <w:t>с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4"/>
          <w:sz w:val="24"/>
          <w:szCs w:val="24"/>
        </w:rPr>
        <w:t>г</w:t>
      </w:r>
      <w:r w:rsidRPr="00097907">
        <w:rPr>
          <w:rFonts w:ascii="Arial" w:hAnsi="Arial" w:cs="Arial"/>
          <w:spacing w:val="1"/>
          <w:sz w:val="24"/>
          <w:szCs w:val="24"/>
        </w:rPr>
        <w:t>ра</w:t>
      </w:r>
      <w:r w:rsidRPr="00097907">
        <w:rPr>
          <w:rFonts w:ascii="Arial" w:hAnsi="Arial" w:cs="Arial"/>
          <w:spacing w:val="-1"/>
          <w:sz w:val="24"/>
          <w:szCs w:val="24"/>
        </w:rPr>
        <w:t>ѓ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ните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r w:rsidRPr="00097907">
        <w:rPr>
          <w:rFonts w:ascii="Arial" w:hAnsi="Arial" w:cs="Arial"/>
          <w:sz w:val="24"/>
          <w:szCs w:val="24"/>
        </w:rPr>
        <w:t>и</w:t>
      </w:r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к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и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е</w:t>
      </w:r>
      <w:proofErr w:type="spellEnd"/>
      <w:r w:rsidR="009420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во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инт</w:t>
      </w:r>
      <w:r w:rsidRPr="00097907">
        <w:rPr>
          <w:rFonts w:ascii="Arial" w:hAnsi="Arial" w:cs="Arial"/>
          <w:spacing w:val="1"/>
          <w:sz w:val="24"/>
          <w:szCs w:val="24"/>
        </w:rPr>
        <w:t>ере</w:t>
      </w:r>
      <w:r w:rsidRPr="00097907">
        <w:rPr>
          <w:rFonts w:ascii="Arial" w:hAnsi="Arial" w:cs="Arial"/>
          <w:sz w:val="24"/>
          <w:szCs w:val="24"/>
        </w:rPr>
        <w:t>с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зв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ј</w:t>
      </w:r>
      <w:r w:rsidRPr="00097907">
        <w:rPr>
          <w:rFonts w:ascii="Arial" w:hAnsi="Arial" w:cs="Arial"/>
          <w:spacing w:val="-2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наспо</w:t>
      </w:r>
      <w:r w:rsidRPr="00097907">
        <w:rPr>
          <w:rFonts w:ascii="Arial" w:hAnsi="Arial" w:cs="Arial"/>
          <w:spacing w:val="1"/>
          <w:sz w:val="24"/>
          <w:szCs w:val="24"/>
        </w:rPr>
        <w:t>р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r w:rsidRPr="00097907">
        <w:rPr>
          <w:rFonts w:ascii="Arial" w:hAnsi="Arial" w:cs="Arial"/>
          <w:spacing w:val="-3"/>
          <w:sz w:val="24"/>
          <w:szCs w:val="24"/>
        </w:rPr>
        <w:t>в</w:t>
      </w:r>
      <w:r w:rsidRPr="00097907">
        <w:rPr>
          <w:rFonts w:ascii="Arial" w:hAnsi="Arial" w:cs="Arial"/>
          <w:sz w:val="24"/>
          <w:szCs w:val="24"/>
        </w:rPr>
        <w:t>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pacing w:val="-1"/>
          <w:sz w:val="24"/>
          <w:szCs w:val="24"/>
        </w:rPr>
        <w:t xml:space="preserve"> Кичево</w:t>
      </w:r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</w:t>
      </w:r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z w:val="24"/>
          <w:szCs w:val="24"/>
        </w:rPr>
        <w:t>ства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7907">
        <w:rPr>
          <w:rFonts w:ascii="Arial" w:hAnsi="Arial" w:cs="Arial"/>
          <w:spacing w:val="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д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Б</w:t>
      </w:r>
      <w:r w:rsidRPr="00097907">
        <w:rPr>
          <w:rFonts w:ascii="Arial" w:hAnsi="Arial" w:cs="Arial"/>
          <w:spacing w:val="-2"/>
          <w:sz w:val="24"/>
          <w:szCs w:val="24"/>
        </w:rPr>
        <w:t>у</w:t>
      </w:r>
      <w:r w:rsidRPr="00097907">
        <w:rPr>
          <w:rFonts w:ascii="Arial" w:hAnsi="Arial" w:cs="Arial"/>
          <w:sz w:val="24"/>
          <w:szCs w:val="24"/>
        </w:rPr>
        <w:t>џе</w:t>
      </w:r>
      <w:r w:rsidRPr="00097907">
        <w:rPr>
          <w:rFonts w:ascii="Arial" w:hAnsi="Arial" w:cs="Arial"/>
          <w:spacing w:val="1"/>
          <w:sz w:val="24"/>
          <w:szCs w:val="24"/>
        </w:rPr>
        <w:t>то</w:t>
      </w:r>
      <w:r w:rsidRPr="00097907">
        <w:rPr>
          <w:rFonts w:ascii="Arial" w:hAnsi="Arial" w:cs="Arial"/>
          <w:sz w:val="24"/>
          <w:szCs w:val="24"/>
        </w:rPr>
        <w:t>тна</w:t>
      </w:r>
      <w:proofErr w:type="spellEnd"/>
      <w:proofErr w:type="gram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Општина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Кичево, </w:t>
      </w:r>
      <w:proofErr w:type="spellStart"/>
      <w:r w:rsidRPr="00097907">
        <w:rPr>
          <w:rFonts w:ascii="Arial" w:hAnsi="Arial" w:cs="Arial"/>
          <w:spacing w:val="-1"/>
          <w:sz w:val="24"/>
          <w:szCs w:val="24"/>
        </w:rPr>
        <w:t>р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2"/>
          <w:sz w:val="24"/>
          <w:szCs w:val="24"/>
        </w:rPr>
        <w:t>с</w:t>
      </w:r>
      <w:r w:rsidRPr="00097907">
        <w:rPr>
          <w:rFonts w:ascii="Arial" w:hAnsi="Arial" w:cs="Arial"/>
          <w:sz w:val="24"/>
          <w:szCs w:val="24"/>
        </w:rPr>
        <w:t>по</w:t>
      </w:r>
      <w:r w:rsidRPr="00097907">
        <w:rPr>
          <w:rFonts w:ascii="Arial" w:hAnsi="Arial" w:cs="Arial"/>
          <w:spacing w:val="1"/>
          <w:sz w:val="24"/>
          <w:szCs w:val="24"/>
        </w:rPr>
        <w:t>ре</w:t>
      </w:r>
      <w:r w:rsidRPr="00097907">
        <w:rPr>
          <w:rFonts w:ascii="Arial" w:hAnsi="Arial" w:cs="Arial"/>
          <w:spacing w:val="-1"/>
          <w:sz w:val="24"/>
          <w:szCs w:val="24"/>
        </w:rPr>
        <w:t>д</w:t>
      </w:r>
      <w:r w:rsidRPr="00097907">
        <w:rPr>
          <w:rFonts w:ascii="Arial" w:hAnsi="Arial" w:cs="Arial"/>
          <w:spacing w:val="1"/>
          <w:sz w:val="24"/>
          <w:szCs w:val="24"/>
        </w:rPr>
        <w:t>е</w:t>
      </w:r>
      <w:r w:rsidRPr="00097907">
        <w:rPr>
          <w:rFonts w:ascii="Arial" w:hAnsi="Arial" w:cs="Arial"/>
          <w:sz w:val="24"/>
          <w:szCs w:val="24"/>
        </w:rPr>
        <w:t>ни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на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pacing w:val="1"/>
          <w:sz w:val="24"/>
          <w:szCs w:val="24"/>
        </w:rPr>
        <w:t>ор</w:t>
      </w:r>
      <w:r w:rsidRPr="00097907">
        <w:rPr>
          <w:rFonts w:ascii="Arial" w:hAnsi="Arial" w:cs="Arial"/>
          <w:spacing w:val="-1"/>
          <w:sz w:val="24"/>
          <w:szCs w:val="24"/>
        </w:rPr>
        <w:t>г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z w:val="24"/>
          <w:szCs w:val="24"/>
        </w:rPr>
        <w:t>низ</w:t>
      </w:r>
      <w:r w:rsidRPr="00097907">
        <w:rPr>
          <w:rFonts w:ascii="Arial" w:hAnsi="Arial" w:cs="Arial"/>
          <w:spacing w:val="1"/>
          <w:sz w:val="24"/>
          <w:szCs w:val="24"/>
        </w:rPr>
        <w:t>а</w:t>
      </w:r>
      <w:r w:rsidRPr="00097907">
        <w:rPr>
          <w:rFonts w:ascii="Arial" w:hAnsi="Arial" w:cs="Arial"/>
          <w:spacing w:val="-2"/>
          <w:sz w:val="24"/>
          <w:szCs w:val="24"/>
        </w:rPr>
        <w:t>т</w:t>
      </w:r>
      <w:r w:rsidRPr="00097907">
        <w:rPr>
          <w:rFonts w:ascii="Arial" w:hAnsi="Arial" w:cs="Arial"/>
          <w:spacing w:val="1"/>
          <w:sz w:val="24"/>
          <w:szCs w:val="24"/>
        </w:rPr>
        <w:t>ор</w:t>
      </w:r>
      <w:r w:rsidRPr="00097907">
        <w:rPr>
          <w:rFonts w:ascii="Arial" w:hAnsi="Arial" w:cs="Arial"/>
          <w:spacing w:val="-1"/>
          <w:sz w:val="24"/>
          <w:szCs w:val="24"/>
        </w:rPr>
        <w:t>о</w:t>
      </w:r>
      <w:r w:rsidRPr="00097907">
        <w:rPr>
          <w:rFonts w:ascii="Arial" w:hAnsi="Arial" w:cs="Arial"/>
          <w:sz w:val="24"/>
          <w:szCs w:val="24"/>
        </w:rPr>
        <w:t>т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спортска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екипа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или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спортско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здружение</w:t>
      </w:r>
      <w:proofErr w:type="spellEnd"/>
      <w:r w:rsidR="00BB03EF" w:rsidRPr="00097907">
        <w:rPr>
          <w:rFonts w:ascii="Arial" w:hAnsi="Arial" w:cs="Arial"/>
          <w:sz w:val="24"/>
          <w:szCs w:val="24"/>
        </w:rPr>
        <w:t>.</w:t>
      </w:r>
    </w:p>
    <w:p w14:paraId="5B167336" w14:textId="77777777" w:rsidR="00097907" w:rsidRPr="00097907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</w:p>
    <w:p w14:paraId="5B167337" w14:textId="77777777" w:rsidR="00097907" w:rsidRPr="00097907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left="100" w:right="77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7907">
        <w:rPr>
          <w:rFonts w:ascii="Arial" w:hAnsi="Arial" w:cs="Arial"/>
          <w:sz w:val="24"/>
          <w:szCs w:val="24"/>
        </w:rPr>
        <w:t>Komuna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97907">
        <w:rPr>
          <w:rFonts w:ascii="Arial" w:hAnsi="Arial" w:cs="Arial"/>
          <w:sz w:val="24"/>
          <w:szCs w:val="24"/>
        </w:rPr>
        <w:t>t’i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finansojë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organizimet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manifes</w:t>
      </w:r>
      <w:r w:rsidR="00D275D5">
        <w:rPr>
          <w:rFonts w:ascii="Arial" w:hAnsi="Arial" w:cs="Arial"/>
          <w:sz w:val="24"/>
          <w:szCs w:val="24"/>
        </w:rPr>
        <w:t>t</w:t>
      </w:r>
      <w:r w:rsidRPr="00097907">
        <w:rPr>
          <w:rFonts w:ascii="Arial" w:hAnsi="Arial" w:cs="Arial"/>
          <w:sz w:val="24"/>
          <w:szCs w:val="24"/>
        </w:rPr>
        <w:t>imet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tradicionale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karakterit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lokal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rajonal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nacional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ndërkombëtar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97907">
        <w:rPr>
          <w:rFonts w:ascii="Arial" w:hAnsi="Arial" w:cs="Arial"/>
          <w:sz w:val="24"/>
          <w:szCs w:val="24"/>
        </w:rPr>
        <w:t>qëllim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ruajtjen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vazhdimësisë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këtyre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manifestimeve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për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cilat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097907">
        <w:rPr>
          <w:rFonts w:ascii="Arial" w:hAnsi="Arial" w:cs="Arial"/>
          <w:sz w:val="24"/>
          <w:szCs w:val="24"/>
        </w:rPr>
        <w:t>interes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nga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qytetarët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dhe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cilat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janë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interest ë </w:t>
      </w:r>
      <w:proofErr w:type="spellStart"/>
      <w:r w:rsidRPr="00097907">
        <w:rPr>
          <w:rFonts w:ascii="Arial" w:hAnsi="Arial" w:cs="Arial"/>
          <w:sz w:val="24"/>
          <w:szCs w:val="24"/>
        </w:rPr>
        <w:t>zhvillimit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sportit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Komunën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097907">
        <w:rPr>
          <w:rFonts w:ascii="Arial" w:hAnsi="Arial" w:cs="Arial"/>
          <w:sz w:val="24"/>
          <w:szCs w:val="24"/>
        </w:rPr>
        <w:t>mjete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nga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Buxheti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i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Komunës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Kërçovës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të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shpërndara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organizatorit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907">
        <w:rPr>
          <w:rFonts w:ascii="Arial" w:hAnsi="Arial" w:cs="Arial"/>
          <w:sz w:val="24"/>
          <w:szCs w:val="24"/>
        </w:rPr>
        <w:t>ekipit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97907">
        <w:rPr>
          <w:rFonts w:ascii="Arial" w:hAnsi="Arial" w:cs="Arial"/>
          <w:sz w:val="24"/>
          <w:szCs w:val="24"/>
        </w:rPr>
        <w:t>ose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907">
        <w:rPr>
          <w:rFonts w:ascii="Arial" w:hAnsi="Arial" w:cs="Arial"/>
          <w:sz w:val="24"/>
          <w:szCs w:val="24"/>
        </w:rPr>
        <w:t>shoqatës</w:t>
      </w:r>
      <w:proofErr w:type="spellEnd"/>
      <w:r w:rsidRPr="00097907">
        <w:rPr>
          <w:rFonts w:ascii="Arial" w:hAnsi="Arial" w:cs="Arial"/>
          <w:sz w:val="24"/>
          <w:szCs w:val="24"/>
        </w:rPr>
        <w:t xml:space="preserve"> sportive.</w:t>
      </w:r>
    </w:p>
    <w:p w14:paraId="5B16733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9" w14:textId="77777777" w:rsidR="00097907" w:rsidRPr="00012A40" w:rsidRDefault="00097907" w:rsidP="00097907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: / </w:t>
      </w:r>
      <w:proofErr w:type="spellStart"/>
      <w:r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në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bazë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të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</w:p>
    <w:p w14:paraId="5B16733A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3B" w14:textId="77777777" w:rsidR="00097907" w:rsidRPr="00012A40" w:rsidRDefault="00097907" w:rsidP="00097907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Pr="00012A40">
        <w:rPr>
          <w:rFonts w:ascii="Arial" w:hAnsi="Arial" w:cs="Arial"/>
          <w:sz w:val="24"/>
          <w:szCs w:val="24"/>
        </w:rPr>
        <w:t>ти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3C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z w:val="24"/>
          <w:szCs w:val="24"/>
        </w:rPr>
        <w:t>-</w:t>
      </w:r>
      <w:r w:rsidRPr="00BF0F1F">
        <w:rPr>
          <w:rFonts w:ascii="Arial" w:hAnsi="Arial" w:cs="Arial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Квалитетот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Cilësia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projektit</w:t>
      </w:r>
      <w:proofErr w:type="spellEnd"/>
    </w:p>
    <w:p w14:paraId="5B16733D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разработени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програмски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përpunuara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programore</w:t>
      </w:r>
      <w:proofErr w:type="spellEnd"/>
    </w:p>
    <w:p w14:paraId="5B16733E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 xml:space="preserve">- 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организирање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меѓународни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активности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organizimi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aktiviteteve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ndërkombëtare</w:t>
      </w:r>
      <w:proofErr w:type="spellEnd"/>
    </w:p>
    <w:p w14:paraId="5B16733F" w14:textId="77777777" w:rsidR="00097907" w:rsidRPr="00BF0F1F" w:rsidRDefault="00097907" w:rsidP="0009790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81" w:hanging="360"/>
        <w:jc w:val="both"/>
        <w:rPr>
          <w:rFonts w:ascii="Arial" w:hAnsi="Arial" w:cs="Arial"/>
          <w:spacing w:val="-1"/>
          <w:sz w:val="24"/>
          <w:szCs w:val="24"/>
        </w:rPr>
      </w:pPr>
      <w:r w:rsidRPr="00BF0F1F">
        <w:rPr>
          <w:rFonts w:ascii="Arial" w:hAnsi="Arial" w:cs="Arial"/>
          <w:spacing w:val="-1"/>
          <w:sz w:val="24"/>
          <w:szCs w:val="24"/>
        </w:rPr>
        <w:t>-</w:t>
      </w:r>
      <w:r w:rsidRPr="00BF0F1F">
        <w:rPr>
          <w:rFonts w:ascii="Arial" w:hAnsi="Arial" w:cs="Arial"/>
          <w:spacing w:val="-1"/>
          <w:sz w:val="24"/>
          <w:szCs w:val="24"/>
        </w:rPr>
        <w:tab/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доставени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извешатаи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од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користени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средства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минати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години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) /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raporte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të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dorëzuara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nga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mjetet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e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shfrytëzuara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(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vite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paraprake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>)</w:t>
      </w:r>
    </w:p>
    <w:p w14:paraId="5B167340" w14:textId="77777777" w:rsidR="00253B45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   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ко-финансирање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r w:rsidRPr="00BF0F1F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pacing w:val="-1"/>
          <w:sz w:val="24"/>
          <w:szCs w:val="24"/>
        </w:rPr>
        <w:t>проектот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. / </w:t>
      </w:r>
      <w:proofErr w:type="spellStart"/>
      <w:proofErr w:type="gramStart"/>
      <w:r w:rsidRPr="00BF0F1F">
        <w:rPr>
          <w:rFonts w:ascii="Arial" w:hAnsi="Arial" w:cs="Arial"/>
          <w:sz w:val="24"/>
          <w:szCs w:val="24"/>
        </w:rPr>
        <w:t>kofinansim</w:t>
      </w:r>
      <w:proofErr w:type="spellEnd"/>
      <w:proofErr w:type="gram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i</w:t>
      </w:r>
      <w:proofErr w:type="spellEnd"/>
      <w:r w:rsidRPr="00BF0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F1F">
        <w:rPr>
          <w:rFonts w:ascii="Arial" w:hAnsi="Arial" w:cs="Arial"/>
          <w:sz w:val="24"/>
          <w:szCs w:val="24"/>
        </w:rPr>
        <w:t>projektit</w:t>
      </w:r>
      <w:proofErr w:type="spellEnd"/>
      <w:r w:rsidRPr="00BF0F1F">
        <w:rPr>
          <w:rFonts w:ascii="Arial" w:hAnsi="Arial" w:cs="Arial"/>
          <w:sz w:val="24"/>
          <w:szCs w:val="24"/>
        </w:rPr>
        <w:t>.</w:t>
      </w:r>
    </w:p>
    <w:p w14:paraId="5B167341" w14:textId="77777777" w:rsidR="00097907" w:rsidRPr="007A1FA6" w:rsidRDefault="00097907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2" w14:textId="77777777" w:rsidR="00253B45" w:rsidRPr="00B1734C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1734C">
        <w:rPr>
          <w:rFonts w:ascii="Arial" w:hAnsi="Arial" w:cs="Arial"/>
          <w:sz w:val="24"/>
          <w:szCs w:val="24"/>
        </w:rPr>
        <w:t>Општина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Кичево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ќе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финансира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најмногу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две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проекти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врз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гореспоменати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критериуми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со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максимален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износ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до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300.000,00 </w:t>
      </w:r>
      <w:proofErr w:type="spellStart"/>
      <w:r w:rsidRPr="00B1734C">
        <w:rPr>
          <w:rFonts w:ascii="Arial" w:hAnsi="Arial" w:cs="Arial"/>
          <w:sz w:val="24"/>
          <w:szCs w:val="24"/>
        </w:rPr>
        <w:t>денари</w:t>
      </w:r>
      <w:proofErr w:type="spellEnd"/>
      <w:r w:rsidR="00B1734C" w:rsidRPr="00B1734C">
        <w:rPr>
          <w:rFonts w:ascii="Arial" w:hAnsi="Arial" w:cs="Arial"/>
          <w:sz w:val="24"/>
          <w:szCs w:val="24"/>
        </w:rPr>
        <w:t>.</w:t>
      </w:r>
    </w:p>
    <w:p w14:paraId="5B167343" w14:textId="77777777" w:rsidR="00B1734C" w:rsidRPr="00B1734C" w:rsidRDefault="00B1734C" w:rsidP="00253B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1734C">
        <w:rPr>
          <w:rFonts w:ascii="Arial" w:hAnsi="Arial" w:cs="Arial"/>
          <w:sz w:val="24"/>
          <w:szCs w:val="24"/>
        </w:rPr>
        <w:t>Komuna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1734C">
        <w:rPr>
          <w:rFonts w:ascii="Arial" w:hAnsi="Arial" w:cs="Arial"/>
          <w:sz w:val="24"/>
          <w:szCs w:val="24"/>
        </w:rPr>
        <w:t>Kërçovës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finansojë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së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shumti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dy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projekte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734C">
        <w:rPr>
          <w:rFonts w:ascii="Arial" w:hAnsi="Arial" w:cs="Arial"/>
          <w:sz w:val="24"/>
          <w:szCs w:val="24"/>
        </w:rPr>
        <w:t>në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bazë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kritereve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të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lartëtheksuara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B1734C">
        <w:rPr>
          <w:rFonts w:ascii="Arial" w:hAnsi="Arial" w:cs="Arial"/>
          <w:sz w:val="24"/>
          <w:szCs w:val="24"/>
        </w:rPr>
        <w:t>shumë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maksimale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deri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34C">
        <w:rPr>
          <w:rFonts w:ascii="Arial" w:hAnsi="Arial" w:cs="Arial"/>
          <w:sz w:val="24"/>
          <w:szCs w:val="24"/>
        </w:rPr>
        <w:t>më</w:t>
      </w:r>
      <w:proofErr w:type="spellEnd"/>
      <w:r w:rsidRPr="00B1734C">
        <w:rPr>
          <w:rFonts w:ascii="Arial" w:hAnsi="Arial" w:cs="Arial"/>
          <w:sz w:val="24"/>
          <w:szCs w:val="24"/>
        </w:rPr>
        <w:t xml:space="preserve"> 300.000,00 den.</w:t>
      </w:r>
    </w:p>
    <w:p w14:paraId="5B167344" w14:textId="77777777" w:rsidR="00EA740C" w:rsidRDefault="00EA740C" w:rsidP="00645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5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6" w14:textId="77777777" w:rsidR="00253B45" w:rsidRPr="00DC4E4D" w:rsidRDefault="00253B45" w:rsidP="00DC4E4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4E4D">
        <w:rPr>
          <w:rFonts w:ascii="Arial" w:hAnsi="Arial" w:cs="Arial"/>
          <w:b/>
          <w:sz w:val="24"/>
          <w:szCs w:val="24"/>
        </w:rPr>
        <w:t>ДРУГИ АКТИВНОСТИ ЗА СПОРТ И РЕ</w:t>
      </w:r>
      <w:r w:rsidR="00DC4E4D" w:rsidRPr="00DC4E4D">
        <w:rPr>
          <w:rFonts w:ascii="Arial" w:hAnsi="Arial" w:cs="Arial"/>
          <w:b/>
          <w:sz w:val="24"/>
          <w:szCs w:val="24"/>
        </w:rPr>
        <w:t>KРЕ</w:t>
      </w:r>
      <w:r w:rsidRPr="00DC4E4D">
        <w:rPr>
          <w:rFonts w:ascii="Arial" w:hAnsi="Arial" w:cs="Arial"/>
          <w:b/>
          <w:sz w:val="24"/>
          <w:szCs w:val="24"/>
        </w:rPr>
        <w:t>АКЦИЈА</w:t>
      </w:r>
    </w:p>
    <w:p w14:paraId="5B167347" w14:textId="77777777" w:rsidR="00DC4E4D" w:rsidRPr="00DC4E4D" w:rsidRDefault="00DC4E4D" w:rsidP="00DC4E4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75"/>
        <w:jc w:val="both"/>
        <w:rPr>
          <w:rFonts w:ascii="Arial" w:hAnsi="Arial" w:cs="Arial"/>
          <w:b/>
          <w:sz w:val="24"/>
          <w:szCs w:val="24"/>
        </w:rPr>
      </w:pPr>
      <w:r w:rsidRPr="00DC4E4D">
        <w:rPr>
          <w:rFonts w:ascii="Arial" w:hAnsi="Arial" w:cs="Arial"/>
          <w:b/>
          <w:sz w:val="24"/>
          <w:szCs w:val="24"/>
        </w:rPr>
        <w:t>AKTIVITETE TJERA PËR SPORT DHE REKREIM</w:t>
      </w:r>
    </w:p>
    <w:p w14:paraId="5B167348" w14:textId="77777777" w:rsidR="00253B45" w:rsidRPr="007A1FA6" w:rsidRDefault="00253B45" w:rsidP="0025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167349" w14:textId="77777777" w:rsidR="00253B45" w:rsidRPr="000432AC" w:rsidRDefault="00253B45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1FA6">
        <w:rPr>
          <w:rFonts w:ascii="Arial" w:hAnsi="Arial" w:cs="Arial"/>
          <w:b/>
          <w:color w:val="FF0000"/>
        </w:rPr>
        <w:lastRenderedPageBreak/>
        <w:tab/>
      </w:r>
      <w:proofErr w:type="spellStart"/>
      <w:r w:rsidRPr="000432AC">
        <w:rPr>
          <w:rFonts w:ascii="Arial" w:hAnsi="Arial" w:cs="Arial"/>
        </w:rPr>
        <w:t>Oпштина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Кичево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ќе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ги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финансира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активностите</w:t>
      </w:r>
      <w:proofErr w:type="spellEnd"/>
      <w:r w:rsidRPr="000432AC">
        <w:rPr>
          <w:rFonts w:ascii="Arial" w:hAnsi="Arial" w:cs="Arial"/>
        </w:rPr>
        <w:t xml:space="preserve"> и </w:t>
      </w:r>
      <w:proofErr w:type="spellStart"/>
      <w:r w:rsidRPr="000432AC">
        <w:rPr>
          <w:rFonts w:ascii="Arial" w:hAnsi="Arial" w:cs="Arial"/>
        </w:rPr>
        <w:t>индивдуланите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</w:rPr>
        <w:t>спортисти</w:t>
      </w:r>
      <w:proofErr w:type="spellEnd"/>
      <w:r w:rsidRPr="000432AC">
        <w:rPr>
          <w:rFonts w:ascii="Arial" w:hAnsi="Arial" w:cs="Arial"/>
        </w:rPr>
        <w:t xml:space="preserve"> и </w:t>
      </w:r>
      <w:proofErr w:type="spellStart"/>
      <w:r w:rsidRPr="000432AC">
        <w:rPr>
          <w:rFonts w:ascii="Arial" w:hAnsi="Arial" w:cs="Arial"/>
        </w:rPr>
        <w:t>спортски</w:t>
      </w:r>
      <w:proofErr w:type="spellEnd"/>
      <w:r w:rsidRPr="000432AC">
        <w:rPr>
          <w:rFonts w:ascii="Arial" w:hAnsi="Arial" w:cs="Arial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достигнувања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поединци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спортисти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ученици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ќе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поддржува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иницијативи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активностите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одвивање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развој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спортски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дисциплини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кои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присутни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градот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0432AC">
        <w:rPr>
          <w:rFonts w:ascii="Arial" w:hAnsi="Arial" w:cs="Arial"/>
          <w:sz w:val="24"/>
          <w:szCs w:val="24"/>
        </w:rPr>
        <w:t>имаат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значајно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место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врвните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меѓународни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манифестации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како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спортскио</w:t>
      </w:r>
      <w:r w:rsidR="00745752" w:rsidRPr="000432AC">
        <w:rPr>
          <w:rFonts w:ascii="Arial" w:hAnsi="Arial" w:cs="Arial"/>
          <w:sz w:val="24"/>
          <w:szCs w:val="24"/>
        </w:rPr>
        <w:t>т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живот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на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Општина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Кичево. </w:t>
      </w:r>
      <w:proofErr w:type="spellStart"/>
      <w:r w:rsidR="00745752" w:rsidRPr="000432AC">
        <w:rPr>
          <w:rFonts w:ascii="Arial" w:hAnsi="Arial" w:cs="Arial"/>
          <w:sz w:val="24"/>
          <w:szCs w:val="24"/>
        </w:rPr>
        <w:t>Исто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така</w:t>
      </w:r>
      <w:proofErr w:type="spellEnd"/>
      <w:r w:rsidR="00745752" w:rsidRPr="000432AC">
        <w:rPr>
          <w:rFonts w:ascii="Arial" w:hAnsi="Arial" w:cs="Arial"/>
          <w:sz w:val="24"/>
          <w:szCs w:val="24"/>
        </w:rPr>
        <w:t>,</w:t>
      </w:r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Општина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Кичево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ќе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финансира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432AC">
        <w:rPr>
          <w:rFonts w:ascii="Arial" w:hAnsi="Arial" w:cs="Arial"/>
          <w:sz w:val="24"/>
          <w:szCs w:val="24"/>
        </w:rPr>
        <w:t>кампањи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промовирање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на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спортот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како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средство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здрав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живот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за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човекот</w:t>
      </w:r>
      <w:proofErr w:type="spellEnd"/>
      <w:r w:rsidRPr="000432AC">
        <w:rPr>
          <w:rFonts w:ascii="Arial" w:hAnsi="Arial" w:cs="Arial"/>
          <w:sz w:val="24"/>
          <w:szCs w:val="24"/>
        </w:rPr>
        <w:t>.</w:t>
      </w:r>
    </w:p>
    <w:p w14:paraId="5B16734A" w14:textId="77777777" w:rsidR="00E72EFC" w:rsidRPr="000432AC" w:rsidRDefault="00E72EFC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16734B" w14:textId="77777777" w:rsidR="00745752" w:rsidRPr="000432AC" w:rsidRDefault="00745752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32AC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0432AC">
        <w:rPr>
          <w:rFonts w:ascii="Arial" w:hAnsi="Arial" w:cs="Arial"/>
          <w:sz w:val="24"/>
          <w:szCs w:val="24"/>
        </w:rPr>
        <w:t>Komuna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432AC">
        <w:rPr>
          <w:rFonts w:ascii="Arial" w:hAnsi="Arial" w:cs="Arial"/>
          <w:sz w:val="24"/>
          <w:szCs w:val="24"/>
        </w:rPr>
        <w:t>t’i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finansojë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aktivitetet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sportistët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individualë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arritjet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Pr="000432AC">
        <w:rPr>
          <w:rFonts w:ascii="Arial" w:hAnsi="Arial" w:cs="Arial"/>
          <w:sz w:val="24"/>
          <w:szCs w:val="24"/>
        </w:rPr>
        <w:t>të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sportistëve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individualë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432AC">
        <w:rPr>
          <w:rFonts w:ascii="Arial" w:hAnsi="Arial" w:cs="Arial"/>
          <w:sz w:val="24"/>
          <w:szCs w:val="24"/>
        </w:rPr>
        <w:t>nxënës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0432AC">
        <w:rPr>
          <w:rFonts w:ascii="Arial" w:hAnsi="Arial" w:cs="Arial"/>
          <w:sz w:val="24"/>
          <w:szCs w:val="24"/>
        </w:rPr>
        <w:t>të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përkrahë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iniciative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aktivitete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për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organizimin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dhe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2AC">
        <w:rPr>
          <w:rFonts w:ascii="Arial" w:hAnsi="Arial" w:cs="Arial"/>
          <w:sz w:val="24"/>
          <w:szCs w:val="24"/>
        </w:rPr>
        <w:t>zhvillimin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432AC">
        <w:rPr>
          <w:rFonts w:ascii="Arial" w:hAnsi="Arial" w:cs="Arial"/>
          <w:sz w:val="24"/>
          <w:szCs w:val="24"/>
        </w:rPr>
        <w:t>disciplinave</w:t>
      </w:r>
      <w:proofErr w:type="spellEnd"/>
      <w:r w:rsidRPr="000432AC">
        <w:rPr>
          <w:rFonts w:ascii="Arial" w:hAnsi="Arial" w:cs="Arial"/>
          <w:sz w:val="24"/>
          <w:szCs w:val="24"/>
        </w:rPr>
        <w:t xml:space="preserve"> sportive</w:t>
      </w:r>
      <w:r w:rsidR="0021379A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cilat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nuk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janë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pranishme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379A" w:rsidRPr="000432AC">
        <w:rPr>
          <w:rFonts w:ascii="Arial" w:hAnsi="Arial" w:cs="Arial"/>
          <w:sz w:val="24"/>
          <w:szCs w:val="24"/>
        </w:rPr>
        <w:t>qytet</w:t>
      </w:r>
      <w:proofErr w:type="spellEnd"/>
      <w:r w:rsidR="0021379A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ndërsa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zënë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vend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rëndësishëm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manifestimet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ndërkombëtare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si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dhe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jetën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sportive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Komunës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Gjithashtu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Komuna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Kërçovës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finansojë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edhe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fushata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promovimin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sportit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si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mjet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jetesë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të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shëndoshë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për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2AC" w:rsidRPr="000432AC">
        <w:rPr>
          <w:rFonts w:ascii="Arial" w:hAnsi="Arial" w:cs="Arial"/>
          <w:sz w:val="24"/>
          <w:szCs w:val="24"/>
        </w:rPr>
        <w:t>njeriun</w:t>
      </w:r>
      <w:proofErr w:type="spellEnd"/>
      <w:r w:rsidR="000432AC" w:rsidRPr="000432AC">
        <w:rPr>
          <w:rFonts w:ascii="Arial" w:hAnsi="Arial" w:cs="Arial"/>
          <w:sz w:val="24"/>
          <w:szCs w:val="24"/>
        </w:rPr>
        <w:t>.</w:t>
      </w:r>
    </w:p>
    <w:p w14:paraId="5B16734C" w14:textId="77777777" w:rsidR="00E72EFC" w:rsidRDefault="00E72EFC" w:rsidP="00253B45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14:paraId="5B16734D" w14:textId="77777777" w:rsidR="0052190D" w:rsidRPr="00DE15BB" w:rsidRDefault="00497246" w:rsidP="00253B4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DE15BB">
        <w:rPr>
          <w:rFonts w:ascii="Arial" w:hAnsi="Arial" w:cs="Arial"/>
          <w:sz w:val="24"/>
          <w:szCs w:val="24"/>
        </w:rPr>
        <w:t>aktivitet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per </w:t>
      </w:r>
      <w:proofErr w:type="spellStart"/>
      <w:r w:rsidRPr="00DE15BB">
        <w:rPr>
          <w:rFonts w:ascii="Arial" w:hAnsi="Arial" w:cs="Arial"/>
          <w:sz w:val="24"/>
          <w:szCs w:val="24"/>
        </w:rPr>
        <w:t>sportistet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E15BB">
        <w:rPr>
          <w:rFonts w:ascii="Arial" w:hAnsi="Arial" w:cs="Arial"/>
          <w:sz w:val="24"/>
          <w:szCs w:val="24"/>
        </w:rPr>
        <w:t>talentuar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dhe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sportistet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DE15BB">
        <w:rPr>
          <w:rFonts w:ascii="Arial" w:hAnsi="Arial" w:cs="Arial"/>
          <w:sz w:val="24"/>
          <w:szCs w:val="24"/>
        </w:rPr>
        <w:t>arritje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ne sport do </w:t>
      </w:r>
      <w:proofErr w:type="spellStart"/>
      <w:r w:rsidRPr="00DE15BB">
        <w:rPr>
          <w:rFonts w:ascii="Arial" w:hAnsi="Arial" w:cs="Arial"/>
          <w:sz w:val="24"/>
          <w:szCs w:val="24"/>
        </w:rPr>
        <w:t>te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finansohen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DE15BB">
        <w:rPr>
          <w:rFonts w:ascii="Arial" w:hAnsi="Arial" w:cs="Arial"/>
          <w:sz w:val="24"/>
          <w:szCs w:val="24"/>
        </w:rPr>
        <w:t>kete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15BB">
        <w:rPr>
          <w:rFonts w:ascii="Arial" w:hAnsi="Arial" w:cs="Arial"/>
          <w:sz w:val="24"/>
          <w:szCs w:val="24"/>
        </w:rPr>
        <w:t>menyre</w:t>
      </w:r>
      <w:proofErr w:type="spellEnd"/>
      <w:r w:rsidRPr="00DE15BB">
        <w:rPr>
          <w:rFonts w:ascii="Arial" w:hAnsi="Arial" w:cs="Arial"/>
          <w:sz w:val="24"/>
          <w:szCs w:val="24"/>
        </w:rPr>
        <w:t>:</w:t>
      </w:r>
    </w:p>
    <w:p w14:paraId="5B16734E" w14:textId="77777777" w:rsidR="008B6681" w:rsidRDefault="00FC03F8" w:rsidP="00497246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В</w:t>
      </w:r>
      <w:r w:rsidRPr="00012A40">
        <w:rPr>
          <w:rFonts w:ascii="Arial" w:hAnsi="Arial" w:cs="Arial"/>
          <w:spacing w:val="1"/>
          <w:sz w:val="23"/>
          <w:szCs w:val="23"/>
        </w:rPr>
        <w:t>ре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z w:val="23"/>
          <w:szCs w:val="23"/>
        </w:rPr>
        <w:t>н</w:t>
      </w:r>
      <w:r w:rsidRPr="00012A40">
        <w:rPr>
          <w:rFonts w:ascii="Arial" w:hAnsi="Arial" w:cs="Arial"/>
          <w:spacing w:val="-3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</w:t>
      </w:r>
      <w:r w:rsidRPr="00012A40">
        <w:rPr>
          <w:rFonts w:ascii="Arial" w:hAnsi="Arial" w:cs="Arial"/>
          <w:spacing w:val="-1"/>
          <w:sz w:val="23"/>
          <w:szCs w:val="23"/>
        </w:rPr>
        <w:t>њ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z w:val="23"/>
          <w:szCs w:val="23"/>
        </w:rPr>
        <w:t>тосе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-1"/>
          <w:sz w:val="23"/>
          <w:szCs w:val="23"/>
        </w:rPr>
        <w:t>др</w:t>
      </w:r>
      <w:r w:rsidRPr="00012A40">
        <w:rPr>
          <w:rFonts w:ascii="Arial" w:hAnsi="Arial" w:cs="Arial"/>
          <w:spacing w:val="1"/>
          <w:sz w:val="23"/>
          <w:szCs w:val="23"/>
        </w:rPr>
        <w:t>е</w:t>
      </w:r>
      <w:r w:rsidRPr="00012A40">
        <w:rPr>
          <w:rFonts w:ascii="Arial" w:hAnsi="Arial" w:cs="Arial"/>
          <w:spacing w:val="-1"/>
          <w:sz w:val="23"/>
          <w:szCs w:val="23"/>
        </w:rPr>
        <w:t>д</w:t>
      </w:r>
      <w:r w:rsidRPr="00012A40">
        <w:rPr>
          <w:rFonts w:ascii="Arial" w:hAnsi="Arial" w:cs="Arial"/>
          <w:spacing w:val="-2"/>
          <w:sz w:val="23"/>
          <w:szCs w:val="23"/>
        </w:rPr>
        <w:t>у</w:t>
      </w:r>
      <w:r w:rsidRPr="00012A40">
        <w:rPr>
          <w:rFonts w:ascii="Arial" w:hAnsi="Arial" w:cs="Arial"/>
          <w:sz w:val="23"/>
          <w:szCs w:val="23"/>
        </w:rPr>
        <w:t>вав</w:t>
      </w:r>
      <w:r w:rsidRPr="00012A40">
        <w:rPr>
          <w:rFonts w:ascii="Arial" w:hAnsi="Arial" w:cs="Arial"/>
          <w:spacing w:val="1"/>
          <w:sz w:val="23"/>
          <w:szCs w:val="23"/>
        </w:rPr>
        <w:t>р</w:t>
      </w:r>
      <w:r w:rsidRPr="00012A40">
        <w:rPr>
          <w:rFonts w:ascii="Arial" w:hAnsi="Arial" w:cs="Arial"/>
          <w:sz w:val="23"/>
          <w:szCs w:val="23"/>
        </w:rPr>
        <w:t>з</w:t>
      </w:r>
      <w:proofErr w:type="spellEnd"/>
      <w:r w:rsidRPr="00012A40">
        <w:rPr>
          <w:rFonts w:ascii="Arial" w:hAnsi="Arial" w:cs="Arial"/>
          <w:spacing w:val="1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pacing w:val="1"/>
          <w:sz w:val="23"/>
          <w:szCs w:val="23"/>
        </w:rPr>
        <w:t>о</w:t>
      </w:r>
      <w:r w:rsidRPr="00012A40">
        <w:rPr>
          <w:rFonts w:ascii="Arial" w:hAnsi="Arial" w:cs="Arial"/>
          <w:spacing w:val="4"/>
          <w:sz w:val="23"/>
          <w:szCs w:val="23"/>
        </w:rPr>
        <w:t>с</w:t>
      </w:r>
      <w:r w:rsidRPr="00012A40">
        <w:rPr>
          <w:rFonts w:ascii="Arial" w:hAnsi="Arial" w:cs="Arial"/>
          <w:sz w:val="23"/>
          <w:szCs w:val="23"/>
        </w:rPr>
        <w:t>нован</w:t>
      </w:r>
      <w:r w:rsidRPr="00012A40">
        <w:rPr>
          <w:rFonts w:ascii="Arial" w:hAnsi="Arial" w:cs="Arial"/>
          <w:spacing w:val="1"/>
          <w:sz w:val="23"/>
          <w:szCs w:val="23"/>
        </w:rPr>
        <w:t>а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: / </w:t>
      </w:r>
    </w:p>
    <w:p w14:paraId="5B16734F" w14:textId="77777777" w:rsidR="00AB53F8" w:rsidRPr="00497246" w:rsidRDefault="00FC03F8" w:rsidP="00497246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3"/>
          <w:szCs w:val="23"/>
        </w:rPr>
      </w:pPr>
      <w:proofErr w:type="spellStart"/>
      <w:r w:rsidRPr="00012A40">
        <w:rPr>
          <w:rFonts w:ascii="Arial" w:hAnsi="Arial" w:cs="Arial"/>
          <w:sz w:val="23"/>
          <w:szCs w:val="23"/>
        </w:rPr>
        <w:t>Vlerësimi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përcaktohet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në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bazë</w:t>
      </w:r>
      <w:proofErr w:type="spellEnd"/>
      <w:r w:rsidRPr="00012A40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12A40">
        <w:rPr>
          <w:rFonts w:ascii="Arial" w:hAnsi="Arial" w:cs="Arial"/>
          <w:sz w:val="23"/>
          <w:szCs w:val="23"/>
        </w:rPr>
        <w:t>të</w:t>
      </w:r>
      <w:proofErr w:type="spellEnd"/>
      <w:r w:rsidRPr="00012A40">
        <w:rPr>
          <w:rFonts w:ascii="Arial" w:hAnsi="Arial" w:cs="Arial"/>
          <w:sz w:val="23"/>
          <w:szCs w:val="23"/>
        </w:rPr>
        <w:t>:</w:t>
      </w:r>
    </w:p>
    <w:p w14:paraId="5B167350" w14:textId="77777777" w:rsidR="00FC03F8" w:rsidRPr="00012A40" w:rsidRDefault="00FC03F8" w:rsidP="00FC03F8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 w:rsidRPr="00012A40">
        <w:rPr>
          <w:rFonts w:ascii="Arial" w:hAnsi="Arial" w:cs="Arial"/>
          <w:sz w:val="24"/>
          <w:szCs w:val="24"/>
        </w:rPr>
        <w:t xml:space="preserve">-   </w:t>
      </w:r>
      <w:proofErr w:type="spellStart"/>
      <w:r w:rsidRPr="00012A40">
        <w:rPr>
          <w:rFonts w:ascii="Arial" w:hAnsi="Arial" w:cs="Arial"/>
          <w:sz w:val="24"/>
          <w:szCs w:val="24"/>
        </w:rPr>
        <w:t>Ос</w:t>
      </w:r>
      <w:r w:rsidRPr="00012A40">
        <w:rPr>
          <w:rFonts w:ascii="Arial" w:hAnsi="Arial" w:cs="Arial"/>
          <w:spacing w:val="1"/>
          <w:sz w:val="24"/>
          <w:szCs w:val="24"/>
        </w:rPr>
        <w:t>т</w:t>
      </w:r>
      <w:r w:rsidRPr="00012A40">
        <w:rPr>
          <w:rFonts w:ascii="Arial" w:hAnsi="Arial" w:cs="Arial"/>
          <w:sz w:val="24"/>
          <w:szCs w:val="24"/>
        </w:rPr>
        <w:t>ва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нисп</w:t>
      </w:r>
      <w:r w:rsidRPr="00012A40">
        <w:rPr>
          <w:rFonts w:ascii="Arial" w:hAnsi="Arial" w:cs="Arial"/>
          <w:spacing w:val="1"/>
          <w:sz w:val="24"/>
          <w:szCs w:val="24"/>
        </w:rPr>
        <w:t>ор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-2"/>
          <w:sz w:val="24"/>
          <w:szCs w:val="24"/>
        </w:rPr>
        <w:t>с</w:t>
      </w:r>
      <w:r w:rsidRPr="00012A40">
        <w:rPr>
          <w:rFonts w:ascii="Arial" w:hAnsi="Arial" w:cs="Arial"/>
          <w:sz w:val="24"/>
          <w:szCs w:val="24"/>
        </w:rPr>
        <w:t>ки</w:t>
      </w:r>
      <w:r w:rsidRPr="00012A40">
        <w:rPr>
          <w:rFonts w:ascii="Arial" w:hAnsi="Arial" w:cs="Arial"/>
          <w:spacing w:val="1"/>
          <w:sz w:val="24"/>
          <w:szCs w:val="24"/>
        </w:rPr>
        <w:t>ре</w:t>
      </w:r>
      <w:r w:rsidRPr="00012A40">
        <w:rPr>
          <w:rFonts w:ascii="Arial" w:hAnsi="Arial" w:cs="Arial"/>
          <w:sz w:val="24"/>
          <w:szCs w:val="24"/>
        </w:rPr>
        <w:t>з</w:t>
      </w:r>
      <w:r w:rsidRPr="00012A40">
        <w:rPr>
          <w:rFonts w:ascii="Arial" w:hAnsi="Arial" w:cs="Arial"/>
          <w:spacing w:val="-2"/>
          <w:sz w:val="24"/>
          <w:szCs w:val="24"/>
        </w:rPr>
        <w:t>у</w:t>
      </w:r>
      <w:r w:rsidRPr="00012A40">
        <w:rPr>
          <w:rFonts w:ascii="Arial" w:hAnsi="Arial" w:cs="Arial"/>
          <w:spacing w:val="-1"/>
          <w:sz w:val="24"/>
          <w:szCs w:val="24"/>
        </w:rPr>
        <w:t>л</w:t>
      </w:r>
      <w:r w:rsidRPr="00012A40">
        <w:rPr>
          <w:rFonts w:ascii="Arial" w:hAnsi="Arial" w:cs="Arial"/>
          <w:sz w:val="24"/>
          <w:szCs w:val="24"/>
        </w:rPr>
        <w:t>т</w:t>
      </w:r>
      <w:r w:rsidRPr="00012A40">
        <w:rPr>
          <w:rFonts w:ascii="Arial" w:hAnsi="Arial" w:cs="Arial"/>
          <w:spacing w:val="1"/>
          <w:sz w:val="24"/>
          <w:szCs w:val="24"/>
        </w:rPr>
        <w:t>а</w:t>
      </w:r>
      <w:r w:rsidRPr="00012A40">
        <w:rPr>
          <w:rFonts w:ascii="Arial" w:hAnsi="Arial" w:cs="Arial"/>
          <w:sz w:val="24"/>
          <w:szCs w:val="24"/>
        </w:rPr>
        <w:t>ти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12A40">
        <w:rPr>
          <w:rFonts w:ascii="Arial" w:hAnsi="Arial" w:cs="Arial"/>
          <w:sz w:val="24"/>
          <w:szCs w:val="24"/>
        </w:rPr>
        <w:t>Rezultate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të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2A40">
        <w:rPr>
          <w:rFonts w:ascii="Arial" w:hAnsi="Arial" w:cs="Arial"/>
          <w:sz w:val="24"/>
          <w:szCs w:val="24"/>
        </w:rPr>
        <w:t>realizuara</w:t>
      </w:r>
      <w:proofErr w:type="spellEnd"/>
      <w:r w:rsidRPr="00012A40">
        <w:rPr>
          <w:rFonts w:ascii="Arial" w:hAnsi="Arial" w:cs="Arial"/>
          <w:sz w:val="24"/>
          <w:szCs w:val="24"/>
        </w:rPr>
        <w:t xml:space="preserve"> sportive</w:t>
      </w:r>
    </w:p>
    <w:p w14:paraId="5B167351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настани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организирани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РМ</w:t>
      </w:r>
      <w:r w:rsidR="00FC03F8" w:rsidRPr="00FC03F8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ngjarje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organizuara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RM</w:t>
      </w:r>
    </w:p>
    <w:p w14:paraId="5B167352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настани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организирани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надвор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од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РМ</w:t>
      </w:r>
      <w:r w:rsidR="00FC03F8" w:rsidRPr="00FC03F8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ngjarje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organizuara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jashtë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RM-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së</w:t>
      </w:r>
      <w:proofErr w:type="spellEnd"/>
    </w:p>
    <w:p w14:paraId="5B167353" w14:textId="77777777" w:rsidR="00253B45" w:rsidRPr="00FC03F8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C03F8">
        <w:rPr>
          <w:rFonts w:ascii="Arial" w:hAnsi="Arial" w:cs="Arial"/>
          <w:sz w:val="24"/>
          <w:szCs w:val="24"/>
        </w:rPr>
        <w:t>-</w:t>
      </w:r>
      <w:proofErr w:type="spellStart"/>
      <w:r w:rsidRPr="00FC03F8">
        <w:rPr>
          <w:rFonts w:ascii="Arial" w:hAnsi="Arial" w:cs="Arial"/>
          <w:sz w:val="24"/>
          <w:szCs w:val="24"/>
        </w:rPr>
        <w:t>Колку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учеството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ќе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придонесува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кон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афирмација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03F8">
        <w:rPr>
          <w:rFonts w:ascii="Arial" w:hAnsi="Arial" w:cs="Arial"/>
          <w:sz w:val="24"/>
          <w:szCs w:val="24"/>
        </w:rPr>
        <w:t>Општина</w:t>
      </w:r>
      <w:proofErr w:type="spellEnd"/>
      <w:r w:rsidRPr="00FC03F8">
        <w:rPr>
          <w:rFonts w:ascii="Arial" w:hAnsi="Arial" w:cs="Arial"/>
          <w:sz w:val="24"/>
          <w:szCs w:val="24"/>
        </w:rPr>
        <w:t xml:space="preserve"> Кичево</w:t>
      </w:r>
      <w:r w:rsidR="00FC03F8" w:rsidRPr="00FC03F8">
        <w:rPr>
          <w:rFonts w:ascii="Arial" w:hAnsi="Arial" w:cs="Arial"/>
          <w:sz w:val="24"/>
          <w:szCs w:val="24"/>
        </w:rPr>
        <w:t xml:space="preserve">. / Sa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pjesëmarrja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kontribuojë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drejt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afirmimit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të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Komunës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së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3F8" w:rsidRPr="00FC03F8">
        <w:rPr>
          <w:rFonts w:ascii="Arial" w:hAnsi="Arial" w:cs="Arial"/>
          <w:sz w:val="24"/>
          <w:szCs w:val="24"/>
        </w:rPr>
        <w:t>Kërçovës</w:t>
      </w:r>
      <w:proofErr w:type="spellEnd"/>
      <w:r w:rsidR="00FC03F8" w:rsidRPr="00FC03F8">
        <w:rPr>
          <w:rFonts w:ascii="Arial" w:hAnsi="Arial" w:cs="Arial"/>
          <w:sz w:val="24"/>
          <w:szCs w:val="24"/>
        </w:rPr>
        <w:t>.</w:t>
      </w:r>
    </w:p>
    <w:p w14:paraId="5B167354" w14:textId="77777777" w:rsidR="00FC03F8" w:rsidRPr="003A2786" w:rsidRDefault="00FC03F8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5" w14:textId="77777777" w:rsidR="003A2786" w:rsidRPr="003A2786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A2786">
        <w:rPr>
          <w:rFonts w:ascii="Arial" w:hAnsi="Arial" w:cs="Arial"/>
          <w:sz w:val="24"/>
          <w:szCs w:val="24"/>
        </w:rPr>
        <w:t>Максималниот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износ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на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овие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активности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3A2786">
        <w:rPr>
          <w:rFonts w:ascii="Arial" w:hAnsi="Arial" w:cs="Arial"/>
          <w:sz w:val="24"/>
          <w:szCs w:val="24"/>
        </w:rPr>
        <w:t>до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30.000 </w:t>
      </w:r>
      <w:proofErr w:type="spellStart"/>
      <w:r w:rsidRPr="003A2786">
        <w:rPr>
          <w:rFonts w:ascii="Arial" w:hAnsi="Arial" w:cs="Arial"/>
          <w:sz w:val="24"/>
          <w:szCs w:val="24"/>
        </w:rPr>
        <w:t>денари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а </w:t>
      </w:r>
      <w:proofErr w:type="spellStart"/>
      <w:r w:rsidRPr="003A2786">
        <w:rPr>
          <w:rFonts w:ascii="Arial" w:hAnsi="Arial" w:cs="Arial"/>
          <w:sz w:val="24"/>
          <w:szCs w:val="24"/>
        </w:rPr>
        <w:t>ќе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се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реализират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по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доставување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на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барање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со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образложение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потребата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за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финансирање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а </w:t>
      </w:r>
      <w:proofErr w:type="spellStart"/>
      <w:r w:rsidRPr="003A2786">
        <w:rPr>
          <w:rFonts w:ascii="Arial" w:hAnsi="Arial" w:cs="Arial"/>
          <w:sz w:val="24"/>
          <w:szCs w:val="24"/>
        </w:rPr>
        <w:t>се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разгледуват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од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комисија формирана од градоначалникот</w:t>
      </w:r>
      <w:r w:rsidRPr="003A278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A2786">
        <w:rPr>
          <w:rFonts w:ascii="Arial" w:hAnsi="Arial" w:cs="Arial"/>
          <w:sz w:val="24"/>
          <w:szCs w:val="24"/>
        </w:rPr>
        <w:t>одлучува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градоначалникот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врз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гореспоменатите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критериумите</w:t>
      </w:r>
      <w:proofErr w:type="spellEnd"/>
      <w:r w:rsidRPr="003A2786">
        <w:rPr>
          <w:rFonts w:ascii="Arial" w:hAnsi="Arial" w:cs="Arial"/>
          <w:sz w:val="24"/>
          <w:szCs w:val="24"/>
        </w:rPr>
        <w:t>.</w:t>
      </w:r>
    </w:p>
    <w:p w14:paraId="5B167356" w14:textId="77777777" w:rsidR="003A2786" w:rsidRPr="003A2786" w:rsidRDefault="003A2786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7" w14:textId="77777777" w:rsidR="00253B45" w:rsidRPr="003A2786" w:rsidRDefault="003A2786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3A2786">
        <w:rPr>
          <w:rFonts w:ascii="Arial" w:hAnsi="Arial" w:cs="Arial"/>
          <w:sz w:val="24"/>
          <w:szCs w:val="24"/>
        </w:rPr>
        <w:t xml:space="preserve">Shuma </w:t>
      </w:r>
      <w:proofErr w:type="spellStart"/>
      <w:r w:rsidRPr="003A2786">
        <w:rPr>
          <w:rFonts w:ascii="Arial" w:hAnsi="Arial" w:cs="Arial"/>
          <w:sz w:val="24"/>
          <w:szCs w:val="24"/>
        </w:rPr>
        <w:t>maksimale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finansimin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A2786">
        <w:rPr>
          <w:rFonts w:ascii="Arial" w:hAnsi="Arial" w:cs="Arial"/>
          <w:sz w:val="24"/>
          <w:szCs w:val="24"/>
        </w:rPr>
        <w:t>këtyre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aktiviteteve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është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deri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më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30.000 den., </w:t>
      </w:r>
      <w:proofErr w:type="spellStart"/>
      <w:r w:rsidRPr="003A2786">
        <w:rPr>
          <w:rFonts w:ascii="Arial" w:hAnsi="Arial" w:cs="Arial"/>
          <w:sz w:val="24"/>
          <w:szCs w:val="24"/>
        </w:rPr>
        <w:t>ndërsa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realizohen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pas </w:t>
      </w:r>
      <w:proofErr w:type="spellStart"/>
      <w:r w:rsidRPr="003A2786">
        <w:rPr>
          <w:rFonts w:ascii="Arial" w:hAnsi="Arial" w:cs="Arial"/>
          <w:sz w:val="24"/>
          <w:szCs w:val="24"/>
        </w:rPr>
        <w:t>dorëzimit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kërkesës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3A2786">
        <w:rPr>
          <w:rFonts w:ascii="Arial" w:hAnsi="Arial" w:cs="Arial"/>
          <w:sz w:val="24"/>
          <w:szCs w:val="24"/>
        </w:rPr>
        <w:t>arsyetim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nevojën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për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finansim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786">
        <w:rPr>
          <w:rFonts w:ascii="Arial" w:hAnsi="Arial" w:cs="Arial"/>
          <w:sz w:val="24"/>
          <w:szCs w:val="24"/>
        </w:rPr>
        <w:t>ndërsa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681">
        <w:rPr>
          <w:rFonts w:ascii="Arial" w:hAnsi="Arial" w:cs="Arial"/>
          <w:sz w:val="24"/>
          <w:szCs w:val="24"/>
        </w:rPr>
        <w:t>kerkesat</w:t>
      </w:r>
      <w:proofErr w:type="spellEnd"/>
      <w:r w:rsidR="008B66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shqyrtohen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nga</w:t>
      </w:r>
      <w:proofErr w:type="spellEnd"/>
      <w:r w:rsidR="009C1C96">
        <w:rPr>
          <w:rFonts w:ascii="Arial" w:hAnsi="Arial" w:cs="Arial"/>
          <w:sz w:val="24"/>
          <w:szCs w:val="24"/>
          <w:lang w:val="mk-MK"/>
        </w:rPr>
        <w:t xml:space="preserve"> komisioni i formuar nga kryetari</w:t>
      </w:r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dhe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vendos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Kryetari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2786">
        <w:rPr>
          <w:rFonts w:ascii="Arial" w:hAnsi="Arial" w:cs="Arial"/>
          <w:sz w:val="24"/>
          <w:szCs w:val="24"/>
        </w:rPr>
        <w:t>në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bazë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kritereve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të</w:t>
      </w:r>
      <w:proofErr w:type="spellEnd"/>
      <w:r w:rsidRPr="003A2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2786">
        <w:rPr>
          <w:rFonts w:ascii="Arial" w:hAnsi="Arial" w:cs="Arial"/>
          <w:sz w:val="24"/>
          <w:szCs w:val="24"/>
        </w:rPr>
        <w:t>lartëtheksuara</w:t>
      </w:r>
      <w:proofErr w:type="spellEnd"/>
      <w:r w:rsidRPr="003A2786">
        <w:rPr>
          <w:rFonts w:ascii="Arial" w:hAnsi="Arial" w:cs="Arial"/>
          <w:sz w:val="24"/>
          <w:szCs w:val="24"/>
        </w:rPr>
        <w:t>.</w:t>
      </w:r>
    </w:p>
    <w:p w14:paraId="5B167358" w14:textId="308B3CD1" w:rsidR="00253B45" w:rsidRDefault="008A481A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67368" wp14:editId="36247AE4">
                <wp:simplePos x="0" y="0"/>
                <wp:positionH relativeFrom="column">
                  <wp:posOffset>2386330</wp:posOffset>
                </wp:positionH>
                <wp:positionV relativeFrom="paragraph">
                  <wp:posOffset>7620</wp:posOffset>
                </wp:positionV>
                <wp:extent cx="3550920" cy="2035810"/>
                <wp:effectExtent l="0" t="0" r="0" b="0"/>
                <wp:wrapNone/>
                <wp:docPr id="3247042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203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9B4A1" w14:textId="158D1346" w:rsidR="00B655E5" w:rsidRPr="00BC313A" w:rsidRDefault="00F57666" w:rsidP="00BC313A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  <w:lang w:val="mk-MK"/>
                              </w:rPr>
                              <w:t>СОВ</w:t>
                            </w:r>
                            <w:r w:rsidR="00852D9D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  <w:lang w:val="mk-MK"/>
                              </w:rPr>
                              <w:t xml:space="preserve">ЕТ НА ОПШТИНА КИЧЕВО </w:t>
                            </w:r>
                            <w:r w:rsidR="006B5A09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>KËSHILLI I KOMUNË</w:t>
                            </w:r>
                            <w:r w:rsidR="00852D9D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>S</w:t>
                            </w:r>
                            <w:r w:rsidR="00B655E5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5A09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>SË KËRÇOVË</w:t>
                            </w:r>
                            <w:r w:rsidR="00852D9D"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B167372" w14:textId="1757F2C9" w:rsidR="00852D9D" w:rsidRPr="00BC313A" w:rsidRDefault="00B655E5" w:rsidP="00BC313A">
                            <w:pPr>
                              <w:pStyle w:val="Heading1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</w:pPr>
                            <w:r w:rsidRPr="00BC313A">
                              <w:rPr>
                                <w:rFonts w:ascii="Times New Roman" w:eastAsia="Times New Roman" w:hAnsi="Times New Roman" w:cs="Times New Roman"/>
                                <w:color w:val="365F91"/>
                                <w:sz w:val="24"/>
                                <w:szCs w:val="24"/>
                              </w:rPr>
                              <w:t>AJHAN SULKOVSKI</w:t>
                            </w:r>
                          </w:p>
                          <w:p w14:paraId="5B167373" w14:textId="77777777" w:rsidR="00852D9D" w:rsidRPr="00A916C8" w:rsidRDefault="00852D9D" w:rsidP="00BC313A">
                            <w:pPr>
                              <w:tabs>
                                <w:tab w:val="left" w:pos="6075"/>
                              </w:tabs>
                              <w:spacing w:after="100" w:afterAutospacing="1"/>
                              <w:ind w:hanging="57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16C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A442E1" w:rsidRPr="00A916C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B167374" w14:textId="77777777" w:rsidR="00852D9D" w:rsidRPr="008E5410" w:rsidRDefault="00852D9D" w:rsidP="00852D9D">
                            <w:pPr>
                              <w:spacing w:after="100" w:afterAutospacing="1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73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7.9pt;margin-top:.6pt;width:279.6pt;height:1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RJ4AEAAKIDAAAOAAAAZHJzL2Uyb0RvYy54bWysU1Fv0zAQfkfiP1h+p0m6Frao6TQ2DSGN&#10;gTT4AY5jJxaJz5zdJuXXc3a6rsAb4sWy7y7ffd93l831NPRsr9AbsBUvFjlnykpojG0r/u3r/ZtL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" filled="f" stroked="f">
                <v:textbox>
                  <w:txbxContent>
                    <w:p w14:paraId="2409B4A1" w14:textId="158D1346" w:rsidR="00B655E5" w:rsidRPr="00BC313A" w:rsidRDefault="00F57666" w:rsidP="00BC313A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  <w:lang w:val="mk-MK"/>
                        </w:rPr>
                        <w:t>СОВ</w:t>
                      </w:r>
                      <w:r w:rsidR="00852D9D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  <w:lang w:val="mk-MK"/>
                        </w:rPr>
                        <w:t xml:space="preserve">ЕТ НА ОПШТИНА КИЧЕВО </w:t>
                      </w:r>
                      <w:r w:rsidR="006B5A09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>KËSHILLI I KOMUNË</w:t>
                      </w:r>
                      <w:r w:rsidR="00852D9D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>S</w:t>
                      </w:r>
                      <w:r w:rsidR="00B655E5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 xml:space="preserve"> </w:t>
                      </w:r>
                      <w:r w:rsidR="006B5A09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>SË KËRÇOVË</w:t>
                      </w:r>
                      <w:r w:rsidR="00852D9D"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>S</w:t>
                      </w:r>
                    </w:p>
                    <w:p w14:paraId="5B167372" w14:textId="1757F2C9" w:rsidR="00852D9D" w:rsidRPr="00BC313A" w:rsidRDefault="00B655E5" w:rsidP="00BC313A">
                      <w:pPr>
                        <w:pStyle w:val="Heading1"/>
                        <w:jc w:val="center"/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</w:pPr>
                      <w:r w:rsidRPr="00BC313A">
                        <w:rPr>
                          <w:rFonts w:ascii="Times New Roman" w:eastAsia="Times New Roman" w:hAnsi="Times New Roman" w:cs="Times New Roman"/>
                          <w:color w:val="365F91"/>
                          <w:sz w:val="24"/>
                          <w:szCs w:val="24"/>
                        </w:rPr>
                        <w:t>AJHAN SULKOVSKI</w:t>
                      </w:r>
                    </w:p>
                    <w:p w14:paraId="5B167373" w14:textId="77777777" w:rsidR="00852D9D" w:rsidRPr="00A916C8" w:rsidRDefault="00852D9D" w:rsidP="00BC313A">
                      <w:pPr>
                        <w:tabs>
                          <w:tab w:val="left" w:pos="6075"/>
                        </w:tabs>
                        <w:spacing w:after="100" w:afterAutospacing="1"/>
                        <w:ind w:hanging="57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16C8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  <w:t>______________________</w:t>
                      </w:r>
                      <w:r w:rsidR="00A442E1" w:rsidRPr="00A916C8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14:paraId="5B167374" w14:textId="77777777" w:rsidR="00852D9D" w:rsidRPr="008E5410" w:rsidRDefault="00852D9D" w:rsidP="00852D9D">
                      <w:pPr>
                        <w:spacing w:after="100" w:afterAutospacing="1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67359" w14:textId="0C2D4968" w:rsidR="00253B45" w:rsidRDefault="00253B45" w:rsidP="00253B4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14:paraId="5B16735A" w14:textId="25944D7E" w:rsidR="00852D9D" w:rsidRDefault="00852D9D" w:rsidP="00852D9D">
      <w:pPr>
        <w:pStyle w:val="NoSpacing"/>
        <w:rPr>
          <w:sz w:val="28"/>
          <w:szCs w:val="28"/>
        </w:rPr>
      </w:pPr>
      <w:r w:rsidRPr="00BD5ED2">
        <w:rPr>
          <w:rFonts w:ascii="M Makedonski Tajms" w:hAnsi="M Makedonski Tajms"/>
          <w:sz w:val="28"/>
          <w:szCs w:val="28"/>
        </w:rPr>
        <w:t>Br</w:t>
      </w:r>
      <w:r>
        <w:rPr>
          <w:sz w:val="28"/>
          <w:szCs w:val="28"/>
        </w:rPr>
        <w:t>.</w:t>
      </w:r>
      <w:r w:rsidR="002A7464">
        <w:rPr>
          <w:sz w:val="28"/>
          <w:szCs w:val="28"/>
        </w:rPr>
        <w:t xml:space="preserve"> / </w:t>
      </w:r>
      <w:r>
        <w:rPr>
          <w:sz w:val="28"/>
          <w:szCs w:val="28"/>
        </w:rPr>
        <w:t>nr</w:t>
      </w:r>
      <w:r w:rsidR="002A7464">
        <w:rPr>
          <w:sz w:val="28"/>
          <w:szCs w:val="28"/>
        </w:rPr>
        <w:t>.</w:t>
      </w:r>
      <w:r w:rsidR="005E6477">
        <w:rPr>
          <w:sz w:val="28"/>
          <w:szCs w:val="28"/>
        </w:rPr>
        <w:t>08</w:t>
      </w:r>
      <w:r w:rsidR="009D686F">
        <w:rPr>
          <w:sz w:val="28"/>
          <w:szCs w:val="28"/>
        </w:rPr>
        <w:t>-</w:t>
      </w:r>
    </w:p>
    <w:p w14:paraId="5B16735B" w14:textId="3CCF8948" w:rsidR="00852D9D" w:rsidRDefault="00432B7D" w:rsidP="00852D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29</w:t>
      </w:r>
      <w:r w:rsidR="00774A17">
        <w:rPr>
          <w:sz w:val="28"/>
          <w:szCs w:val="28"/>
        </w:rPr>
        <w:t>.01.2026</w:t>
      </w:r>
    </w:p>
    <w:p w14:paraId="5B16735C" w14:textId="77777777" w:rsidR="006B5A09" w:rsidRDefault="006B5A09" w:rsidP="00253B45"/>
    <w:p w14:paraId="5B16735D" w14:textId="77777777" w:rsidR="00A916C8" w:rsidRDefault="006B5A09" w:rsidP="006B5A09">
      <w:pPr>
        <w:tabs>
          <w:tab w:val="left" w:pos="1245"/>
        </w:tabs>
      </w:pPr>
      <w:r>
        <w:tab/>
      </w:r>
    </w:p>
    <w:p w14:paraId="5B16735E" w14:textId="77777777" w:rsidR="00A916C8" w:rsidRPr="00A916C8" w:rsidRDefault="00A916C8" w:rsidP="00A916C8"/>
    <w:p w14:paraId="5B16735F" w14:textId="77777777" w:rsidR="00A916C8" w:rsidRPr="00A916C8" w:rsidRDefault="00A916C8" w:rsidP="00A916C8"/>
    <w:p w14:paraId="5B167360" w14:textId="77777777" w:rsidR="00A916C8" w:rsidRPr="00A916C8" w:rsidRDefault="00A916C8" w:rsidP="00A916C8"/>
    <w:p w14:paraId="5B167361" w14:textId="77777777" w:rsidR="00A916C8" w:rsidRPr="00A916C8" w:rsidRDefault="00A916C8" w:rsidP="00A916C8"/>
    <w:p w14:paraId="5B167362" w14:textId="77777777" w:rsidR="00A916C8" w:rsidRPr="00A916C8" w:rsidRDefault="00A916C8" w:rsidP="00A916C8"/>
    <w:p w14:paraId="5B167363" w14:textId="77777777" w:rsidR="00A916C8" w:rsidRDefault="00A916C8" w:rsidP="00A916C8"/>
    <w:p w14:paraId="5B167364" w14:textId="77777777" w:rsidR="00253B45" w:rsidRPr="00A916C8" w:rsidRDefault="00253B45" w:rsidP="00A916C8">
      <w:pPr>
        <w:jc w:val="center"/>
      </w:pPr>
    </w:p>
    <w:sectPr w:rsidR="00253B45" w:rsidRPr="00A916C8" w:rsidSect="00D27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ECC2" w14:textId="77777777" w:rsidR="007B25A2" w:rsidRDefault="007B25A2" w:rsidP="0085156E">
      <w:pPr>
        <w:spacing w:after="0" w:line="240" w:lineRule="auto"/>
      </w:pPr>
      <w:r>
        <w:separator/>
      </w:r>
    </w:p>
  </w:endnote>
  <w:endnote w:type="continuationSeparator" w:id="0">
    <w:p w14:paraId="42B1A0F6" w14:textId="77777777" w:rsidR="007B25A2" w:rsidRDefault="007B25A2" w:rsidP="0085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 Makedonski 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A8E8" w14:textId="77777777" w:rsidR="007578F2" w:rsidRDefault="00757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C5D" w14:textId="77777777" w:rsidR="007578F2" w:rsidRDefault="00757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2C00" w14:textId="77777777" w:rsidR="007578F2" w:rsidRDefault="0075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5413" w14:textId="77777777" w:rsidR="007B25A2" w:rsidRDefault="007B25A2" w:rsidP="0085156E">
      <w:pPr>
        <w:spacing w:after="0" w:line="240" w:lineRule="auto"/>
      </w:pPr>
      <w:r>
        <w:separator/>
      </w:r>
    </w:p>
  </w:footnote>
  <w:footnote w:type="continuationSeparator" w:id="0">
    <w:p w14:paraId="4B14442C" w14:textId="77777777" w:rsidR="007B25A2" w:rsidRDefault="007B25A2" w:rsidP="0085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41F" w14:textId="77777777" w:rsidR="007578F2" w:rsidRDefault="00757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0290" w14:textId="3DFBF645" w:rsidR="007578F2" w:rsidRPr="004B7A06" w:rsidRDefault="00011483" w:rsidP="00F906C8">
    <w:pPr>
      <w:pStyle w:val="Header"/>
      <w:jc w:val="center"/>
      <w:rPr>
        <w:rFonts w:ascii="Arial" w:hAnsi="Arial" w:cs="Arial"/>
        <w:sz w:val="18"/>
        <w:szCs w:val="18"/>
        <w:lang w:val="mk-MK"/>
      </w:rPr>
    </w:pPr>
    <w:r w:rsidRPr="004B7A06">
      <w:rPr>
        <w:rFonts w:ascii="Arial" w:hAnsi="Arial" w:cs="Arial"/>
        <w:sz w:val="18"/>
        <w:szCs w:val="18"/>
        <w:lang w:val="mk-MK"/>
      </w:rPr>
      <w:t>ПРОГРАМА ЗА АКТИВНОСТИТЕ НА ОПШТИНА КИЧЕВО ВО ОБЛАС</w:t>
    </w:r>
    <w:r w:rsidR="003677C1" w:rsidRPr="004B7A06">
      <w:rPr>
        <w:rFonts w:ascii="Arial" w:hAnsi="Arial" w:cs="Arial"/>
        <w:sz w:val="18"/>
        <w:szCs w:val="18"/>
        <w:lang w:val="mk-MK"/>
      </w:rPr>
      <w:t>ТА НА СПОРТОТ И РЕКРЕАЦИЈАТА ЗА 2026</w:t>
    </w:r>
  </w:p>
  <w:p w14:paraId="471EF218" w14:textId="78C7FF56" w:rsidR="007F4882" w:rsidRPr="004B7A06" w:rsidRDefault="003677C1" w:rsidP="00F906C8">
    <w:pPr>
      <w:pStyle w:val="Header"/>
      <w:jc w:val="center"/>
      <w:rPr>
        <w:rFonts w:ascii="Arial" w:hAnsi="Arial" w:cs="Arial"/>
        <w:sz w:val="18"/>
        <w:szCs w:val="18"/>
        <w:lang w:val="sq-AL"/>
      </w:rPr>
    </w:pPr>
    <w:r w:rsidRPr="004B7A06">
      <w:rPr>
        <w:rFonts w:ascii="Arial" w:hAnsi="Arial" w:cs="Arial"/>
        <w:sz w:val="18"/>
        <w:szCs w:val="18"/>
        <w:lang w:val="sq-AL"/>
      </w:rPr>
      <w:t xml:space="preserve">PROGRAMI PËR AKTIVITETET </w:t>
    </w:r>
    <w:r w:rsidR="007F4882" w:rsidRPr="004B7A06">
      <w:rPr>
        <w:rFonts w:ascii="Arial" w:hAnsi="Arial" w:cs="Arial"/>
        <w:sz w:val="18"/>
        <w:szCs w:val="18"/>
        <w:lang w:val="sq-AL"/>
      </w:rPr>
      <w:t>E KOMUNËS SË KËRÇOVËS NË LËMINË E SPORTIT DHE REKREACIONIT PËR VITIN 2026</w:t>
    </w:r>
  </w:p>
  <w:p w14:paraId="5B167371" w14:textId="77777777" w:rsidR="001F0E33" w:rsidRDefault="001F0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38BB" w14:textId="77777777" w:rsidR="007578F2" w:rsidRDefault="0075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C1D"/>
    <w:multiLevelType w:val="hybridMultilevel"/>
    <w:tmpl w:val="95404BE2"/>
    <w:lvl w:ilvl="0" w:tplc="52BC6C70">
      <w:start w:val="1"/>
      <w:numFmt w:val="decimal"/>
      <w:lvlText w:val="%1."/>
      <w:lvlJc w:val="left"/>
      <w:pPr>
        <w:ind w:left="10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5723D56"/>
    <w:multiLevelType w:val="hybridMultilevel"/>
    <w:tmpl w:val="1BACFCBC"/>
    <w:lvl w:ilvl="0" w:tplc="CB365CA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DF07035"/>
    <w:multiLevelType w:val="hybridMultilevel"/>
    <w:tmpl w:val="A5D0BFC2"/>
    <w:lvl w:ilvl="0" w:tplc="CCC2B5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3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3E96"/>
    <w:multiLevelType w:val="hybridMultilevel"/>
    <w:tmpl w:val="54222CF2"/>
    <w:lvl w:ilvl="0" w:tplc="EDE646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862A0"/>
    <w:multiLevelType w:val="hybridMultilevel"/>
    <w:tmpl w:val="896429A2"/>
    <w:lvl w:ilvl="0" w:tplc="7F58E9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70A8"/>
    <w:multiLevelType w:val="hybridMultilevel"/>
    <w:tmpl w:val="6B42506C"/>
    <w:lvl w:ilvl="0" w:tplc="042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2B5463"/>
    <w:multiLevelType w:val="hybridMultilevel"/>
    <w:tmpl w:val="1F0440C2"/>
    <w:lvl w:ilvl="0" w:tplc="7AFA58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29270">
    <w:abstractNumId w:val="6"/>
  </w:num>
  <w:num w:numId="2" w16cid:durableId="407921911">
    <w:abstractNumId w:val="4"/>
  </w:num>
  <w:num w:numId="3" w16cid:durableId="2045012283">
    <w:abstractNumId w:val="3"/>
  </w:num>
  <w:num w:numId="4" w16cid:durableId="1409575974">
    <w:abstractNumId w:val="2"/>
  </w:num>
  <w:num w:numId="5" w16cid:durableId="31001815">
    <w:abstractNumId w:val="1"/>
  </w:num>
  <w:num w:numId="6" w16cid:durableId="876821168">
    <w:abstractNumId w:val="0"/>
  </w:num>
  <w:num w:numId="7" w16cid:durableId="202828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51"/>
    <w:rsid w:val="00001604"/>
    <w:rsid w:val="00011483"/>
    <w:rsid w:val="00012A40"/>
    <w:rsid w:val="00015878"/>
    <w:rsid w:val="000177B9"/>
    <w:rsid w:val="000255A1"/>
    <w:rsid w:val="00030CBE"/>
    <w:rsid w:val="000320FF"/>
    <w:rsid w:val="000432AC"/>
    <w:rsid w:val="0004796A"/>
    <w:rsid w:val="00053372"/>
    <w:rsid w:val="00056E5B"/>
    <w:rsid w:val="000641A7"/>
    <w:rsid w:val="000645ED"/>
    <w:rsid w:val="00080798"/>
    <w:rsid w:val="00097907"/>
    <w:rsid w:val="000A6851"/>
    <w:rsid w:val="000C0107"/>
    <w:rsid w:val="000C0111"/>
    <w:rsid w:val="000C6DB2"/>
    <w:rsid w:val="000D0846"/>
    <w:rsid w:val="0010002A"/>
    <w:rsid w:val="00122087"/>
    <w:rsid w:val="00123C8A"/>
    <w:rsid w:val="00127771"/>
    <w:rsid w:val="0013181A"/>
    <w:rsid w:val="00133C2D"/>
    <w:rsid w:val="00136572"/>
    <w:rsid w:val="00142207"/>
    <w:rsid w:val="00144DFA"/>
    <w:rsid w:val="00150DB9"/>
    <w:rsid w:val="0015466B"/>
    <w:rsid w:val="00156C07"/>
    <w:rsid w:val="001666CB"/>
    <w:rsid w:val="0017005F"/>
    <w:rsid w:val="00173BED"/>
    <w:rsid w:val="00174958"/>
    <w:rsid w:val="00183383"/>
    <w:rsid w:val="00187BDA"/>
    <w:rsid w:val="0019154F"/>
    <w:rsid w:val="00191798"/>
    <w:rsid w:val="00197BE0"/>
    <w:rsid w:val="001A1DC1"/>
    <w:rsid w:val="001A3126"/>
    <w:rsid w:val="001C1526"/>
    <w:rsid w:val="001C32B0"/>
    <w:rsid w:val="001D098C"/>
    <w:rsid w:val="001D2505"/>
    <w:rsid w:val="001D7533"/>
    <w:rsid w:val="001D7581"/>
    <w:rsid w:val="001E3886"/>
    <w:rsid w:val="001F0E33"/>
    <w:rsid w:val="001F421A"/>
    <w:rsid w:val="00213636"/>
    <w:rsid w:val="0021379A"/>
    <w:rsid w:val="00216AF6"/>
    <w:rsid w:val="00230E1E"/>
    <w:rsid w:val="0023444F"/>
    <w:rsid w:val="0024412E"/>
    <w:rsid w:val="00253B45"/>
    <w:rsid w:val="00257C0B"/>
    <w:rsid w:val="00265049"/>
    <w:rsid w:val="00274585"/>
    <w:rsid w:val="00277B27"/>
    <w:rsid w:val="00287975"/>
    <w:rsid w:val="002A7464"/>
    <w:rsid w:val="002C4970"/>
    <w:rsid w:val="002D0DA9"/>
    <w:rsid w:val="002E4A3E"/>
    <w:rsid w:val="002F2082"/>
    <w:rsid w:val="00311E8E"/>
    <w:rsid w:val="00314887"/>
    <w:rsid w:val="00333CE3"/>
    <w:rsid w:val="003366D5"/>
    <w:rsid w:val="0034008F"/>
    <w:rsid w:val="0035275D"/>
    <w:rsid w:val="00354A88"/>
    <w:rsid w:val="003562C8"/>
    <w:rsid w:val="003569E1"/>
    <w:rsid w:val="003677C1"/>
    <w:rsid w:val="00374370"/>
    <w:rsid w:val="00391EB5"/>
    <w:rsid w:val="00396A01"/>
    <w:rsid w:val="003A2786"/>
    <w:rsid w:val="003A669D"/>
    <w:rsid w:val="003D339B"/>
    <w:rsid w:val="003D3EC8"/>
    <w:rsid w:val="003E60F2"/>
    <w:rsid w:val="003F4864"/>
    <w:rsid w:val="00406268"/>
    <w:rsid w:val="0041174E"/>
    <w:rsid w:val="00430C59"/>
    <w:rsid w:val="00432B7D"/>
    <w:rsid w:val="00455C23"/>
    <w:rsid w:val="004564A8"/>
    <w:rsid w:val="00464681"/>
    <w:rsid w:val="004649D0"/>
    <w:rsid w:val="00465FC0"/>
    <w:rsid w:val="00494A71"/>
    <w:rsid w:val="00497246"/>
    <w:rsid w:val="004A7ECC"/>
    <w:rsid w:val="004B0C6C"/>
    <w:rsid w:val="004B11C9"/>
    <w:rsid w:val="004B7A06"/>
    <w:rsid w:val="004C6631"/>
    <w:rsid w:val="004D2A7C"/>
    <w:rsid w:val="004E447D"/>
    <w:rsid w:val="004E60CE"/>
    <w:rsid w:val="004F7DBE"/>
    <w:rsid w:val="0050216B"/>
    <w:rsid w:val="0052190D"/>
    <w:rsid w:val="005251D3"/>
    <w:rsid w:val="005326EC"/>
    <w:rsid w:val="00533405"/>
    <w:rsid w:val="0055205F"/>
    <w:rsid w:val="00552674"/>
    <w:rsid w:val="00553235"/>
    <w:rsid w:val="00565635"/>
    <w:rsid w:val="005668C2"/>
    <w:rsid w:val="00573DD4"/>
    <w:rsid w:val="00574932"/>
    <w:rsid w:val="00577598"/>
    <w:rsid w:val="00580647"/>
    <w:rsid w:val="0059112E"/>
    <w:rsid w:val="00595C9E"/>
    <w:rsid w:val="005A1F01"/>
    <w:rsid w:val="005C1A55"/>
    <w:rsid w:val="005E6477"/>
    <w:rsid w:val="005E6763"/>
    <w:rsid w:val="005F7ACA"/>
    <w:rsid w:val="0060546C"/>
    <w:rsid w:val="00621544"/>
    <w:rsid w:val="006276EC"/>
    <w:rsid w:val="00641870"/>
    <w:rsid w:val="00641C0D"/>
    <w:rsid w:val="00645ADA"/>
    <w:rsid w:val="00661EC8"/>
    <w:rsid w:val="0067021E"/>
    <w:rsid w:val="006752CD"/>
    <w:rsid w:val="00686210"/>
    <w:rsid w:val="0069203A"/>
    <w:rsid w:val="006B3BD7"/>
    <w:rsid w:val="006B4E11"/>
    <w:rsid w:val="006B5A09"/>
    <w:rsid w:val="006C2045"/>
    <w:rsid w:val="006D14FC"/>
    <w:rsid w:val="006E2C66"/>
    <w:rsid w:val="006E3461"/>
    <w:rsid w:val="006E4571"/>
    <w:rsid w:val="006E5B10"/>
    <w:rsid w:val="006F0735"/>
    <w:rsid w:val="006F4E22"/>
    <w:rsid w:val="0071211C"/>
    <w:rsid w:val="007125B7"/>
    <w:rsid w:val="007333C4"/>
    <w:rsid w:val="00734AC4"/>
    <w:rsid w:val="0074045B"/>
    <w:rsid w:val="00744B8A"/>
    <w:rsid w:val="00745752"/>
    <w:rsid w:val="00750044"/>
    <w:rsid w:val="007578F2"/>
    <w:rsid w:val="00774A17"/>
    <w:rsid w:val="00787AAB"/>
    <w:rsid w:val="0079339B"/>
    <w:rsid w:val="007A1FA6"/>
    <w:rsid w:val="007A5623"/>
    <w:rsid w:val="007A6CB9"/>
    <w:rsid w:val="007B25A2"/>
    <w:rsid w:val="007C5590"/>
    <w:rsid w:val="007C7966"/>
    <w:rsid w:val="007D18A6"/>
    <w:rsid w:val="007D1FAD"/>
    <w:rsid w:val="007D470B"/>
    <w:rsid w:val="007D7501"/>
    <w:rsid w:val="007E1169"/>
    <w:rsid w:val="007E4498"/>
    <w:rsid w:val="007F1875"/>
    <w:rsid w:val="007F19FC"/>
    <w:rsid w:val="007F4882"/>
    <w:rsid w:val="008054B3"/>
    <w:rsid w:val="00805A1D"/>
    <w:rsid w:val="00806355"/>
    <w:rsid w:val="008065C2"/>
    <w:rsid w:val="008074A5"/>
    <w:rsid w:val="00830A15"/>
    <w:rsid w:val="008318FD"/>
    <w:rsid w:val="00843E01"/>
    <w:rsid w:val="00847068"/>
    <w:rsid w:val="00850329"/>
    <w:rsid w:val="0085156E"/>
    <w:rsid w:val="00852D9D"/>
    <w:rsid w:val="00853102"/>
    <w:rsid w:val="00861D9A"/>
    <w:rsid w:val="0086283A"/>
    <w:rsid w:val="00873D07"/>
    <w:rsid w:val="00876B83"/>
    <w:rsid w:val="008770D2"/>
    <w:rsid w:val="0088603B"/>
    <w:rsid w:val="008917CF"/>
    <w:rsid w:val="00896DDC"/>
    <w:rsid w:val="008A481A"/>
    <w:rsid w:val="008A57C1"/>
    <w:rsid w:val="008B0F0E"/>
    <w:rsid w:val="008B6681"/>
    <w:rsid w:val="008B67FE"/>
    <w:rsid w:val="008E5B0C"/>
    <w:rsid w:val="008E6502"/>
    <w:rsid w:val="008F5195"/>
    <w:rsid w:val="009009F7"/>
    <w:rsid w:val="0092583B"/>
    <w:rsid w:val="00934C30"/>
    <w:rsid w:val="009420F9"/>
    <w:rsid w:val="00942C24"/>
    <w:rsid w:val="00952BAA"/>
    <w:rsid w:val="00954C44"/>
    <w:rsid w:val="009661A6"/>
    <w:rsid w:val="00975047"/>
    <w:rsid w:val="0097676C"/>
    <w:rsid w:val="009805B9"/>
    <w:rsid w:val="009950B4"/>
    <w:rsid w:val="009A0375"/>
    <w:rsid w:val="009A229E"/>
    <w:rsid w:val="009A6015"/>
    <w:rsid w:val="009A7262"/>
    <w:rsid w:val="009B005E"/>
    <w:rsid w:val="009B4B8D"/>
    <w:rsid w:val="009C1C96"/>
    <w:rsid w:val="009C7FCE"/>
    <w:rsid w:val="009D3224"/>
    <w:rsid w:val="009D33EE"/>
    <w:rsid w:val="009D4873"/>
    <w:rsid w:val="009D686F"/>
    <w:rsid w:val="009E46C4"/>
    <w:rsid w:val="009F1A27"/>
    <w:rsid w:val="00A031D0"/>
    <w:rsid w:val="00A256A4"/>
    <w:rsid w:val="00A40FEC"/>
    <w:rsid w:val="00A442E1"/>
    <w:rsid w:val="00A6295E"/>
    <w:rsid w:val="00A65C99"/>
    <w:rsid w:val="00A770F4"/>
    <w:rsid w:val="00A7787F"/>
    <w:rsid w:val="00A916C8"/>
    <w:rsid w:val="00A92A62"/>
    <w:rsid w:val="00A94FD2"/>
    <w:rsid w:val="00A960DA"/>
    <w:rsid w:val="00AA1BC8"/>
    <w:rsid w:val="00AA1F51"/>
    <w:rsid w:val="00AA741B"/>
    <w:rsid w:val="00AB53F8"/>
    <w:rsid w:val="00AC240E"/>
    <w:rsid w:val="00AC7F60"/>
    <w:rsid w:val="00AD1D5E"/>
    <w:rsid w:val="00AF7E05"/>
    <w:rsid w:val="00B0045F"/>
    <w:rsid w:val="00B05679"/>
    <w:rsid w:val="00B11AD2"/>
    <w:rsid w:val="00B150A2"/>
    <w:rsid w:val="00B1734C"/>
    <w:rsid w:val="00B275BF"/>
    <w:rsid w:val="00B27E0B"/>
    <w:rsid w:val="00B357C5"/>
    <w:rsid w:val="00B44230"/>
    <w:rsid w:val="00B45811"/>
    <w:rsid w:val="00B526C3"/>
    <w:rsid w:val="00B53F47"/>
    <w:rsid w:val="00B576F6"/>
    <w:rsid w:val="00B655E5"/>
    <w:rsid w:val="00B663EF"/>
    <w:rsid w:val="00B82E0F"/>
    <w:rsid w:val="00B87175"/>
    <w:rsid w:val="00B916F9"/>
    <w:rsid w:val="00BA5416"/>
    <w:rsid w:val="00BB03EF"/>
    <w:rsid w:val="00BB1984"/>
    <w:rsid w:val="00BB4307"/>
    <w:rsid w:val="00BC313A"/>
    <w:rsid w:val="00BC50D5"/>
    <w:rsid w:val="00BC6D1B"/>
    <w:rsid w:val="00BC7200"/>
    <w:rsid w:val="00BD14A5"/>
    <w:rsid w:val="00BD5ED2"/>
    <w:rsid w:val="00BE7A5D"/>
    <w:rsid w:val="00BF0F1F"/>
    <w:rsid w:val="00BF1770"/>
    <w:rsid w:val="00BF7EB0"/>
    <w:rsid w:val="00C05AFB"/>
    <w:rsid w:val="00C10B10"/>
    <w:rsid w:val="00C30675"/>
    <w:rsid w:val="00C416E6"/>
    <w:rsid w:val="00C47978"/>
    <w:rsid w:val="00C5246D"/>
    <w:rsid w:val="00C6355A"/>
    <w:rsid w:val="00C77704"/>
    <w:rsid w:val="00C81E96"/>
    <w:rsid w:val="00C9628A"/>
    <w:rsid w:val="00CA5765"/>
    <w:rsid w:val="00CA5B41"/>
    <w:rsid w:val="00CB00C7"/>
    <w:rsid w:val="00CB244C"/>
    <w:rsid w:val="00CB2C10"/>
    <w:rsid w:val="00CB4764"/>
    <w:rsid w:val="00CD3BB7"/>
    <w:rsid w:val="00CD7140"/>
    <w:rsid w:val="00CE6A7F"/>
    <w:rsid w:val="00CF2F5D"/>
    <w:rsid w:val="00CF4BB8"/>
    <w:rsid w:val="00CF4D08"/>
    <w:rsid w:val="00D00C73"/>
    <w:rsid w:val="00D050C3"/>
    <w:rsid w:val="00D0752B"/>
    <w:rsid w:val="00D2151A"/>
    <w:rsid w:val="00D275D5"/>
    <w:rsid w:val="00D51F15"/>
    <w:rsid w:val="00D67AFA"/>
    <w:rsid w:val="00D704FA"/>
    <w:rsid w:val="00D8125D"/>
    <w:rsid w:val="00D85D79"/>
    <w:rsid w:val="00D9106D"/>
    <w:rsid w:val="00DC0B11"/>
    <w:rsid w:val="00DC2A04"/>
    <w:rsid w:val="00DC4E4D"/>
    <w:rsid w:val="00DD250E"/>
    <w:rsid w:val="00DD614C"/>
    <w:rsid w:val="00DD7228"/>
    <w:rsid w:val="00DD76EB"/>
    <w:rsid w:val="00DE15BB"/>
    <w:rsid w:val="00DE5A44"/>
    <w:rsid w:val="00DE5C7C"/>
    <w:rsid w:val="00DF7734"/>
    <w:rsid w:val="00E0558A"/>
    <w:rsid w:val="00E10709"/>
    <w:rsid w:val="00E11D66"/>
    <w:rsid w:val="00E11ECC"/>
    <w:rsid w:val="00E12600"/>
    <w:rsid w:val="00E20968"/>
    <w:rsid w:val="00E237B2"/>
    <w:rsid w:val="00E72EFC"/>
    <w:rsid w:val="00E75161"/>
    <w:rsid w:val="00E8180D"/>
    <w:rsid w:val="00E82533"/>
    <w:rsid w:val="00E83B5B"/>
    <w:rsid w:val="00E8711B"/>
    <w:rsid w:val="00E90A92"/>
    <w:rsid w:val="00EA2700"/>
    <w:rsid w:val="00EA426B"/>
    <w:rsid w:val="00EA5E3E"/>
    <w:rsid w:val="00EA6235"/>
    <w:rsid w:val="00EA740C"/>
    <w:rsid w:val="00EC28D6"/>
    <w:rsid w:val="00EC3FED"/>
    <w:rsid w:val="00EC5C73"/>
    <w:rsid w:val="00ED7341"/>
    <w:rsid w:val="00EF1F06"/>
    <w:rsid w:val="00F02660"/>
    <w:rsid w:val="00F07C13"/>
    <w:rsid w:val="00F13AE2"/>
    <w:rsid w:val="00F17465"/>
    <w:rsid w:val="00F17BE2"/>
    <w:rsid w:val="00F21D39"/>
    <w:rsid w:val="00F2791F"/>
    <w:rsid w:val="00F34F90"/>
    <w:rsid w:val="00F3658E"/>
    <w:rsid w:val="00F365BE"/>
    <w:rsid w:val="00F50FBA"/>
    <w:rsid w:val="00F54219"/>
    <w:rsid w:val="00F57666"/>
    <w:rsid w:val="00F600E8"/>
    <w:rsid w:val="00F60845"/>
    <w:rsid w:val="00F63ED0"/>
    <w:rsid w:val="00F75D38"/>
    <w:rsid w:val="00F8779C"/>
    <w:rsid w:val="00F906C8"/>
    <w:rsid w:val="00F92D92"/>
    <w:rsid w:val="00FA1993"/>
    <w:rsid w:val="00FB08DF"/>
    <w:rsid w:val="00FB1BA7"/>
    <w:rsid w:val="00FC03F8"/>
    <w:rsid w:val="00FD13EA"/>
    <w:rsid w:val="00FE1842"/>
    <w:rsid w:val="00FF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6715C"/>
  <w15:docId w15:val="{2C3ECD7F-D3EE-49D0-AFB9-D50563F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C9"/>
  </w:style>
  <w:style w:type="paragraph" w:styleId="Heading1">
    <w:name w:val="heading 1"/>
    <w:basedOn w:val="Normal"/>
    <w:next w:val="Normal"/>
    <w:link w:val="Heading1Char"/>
    <w:uiPriority w:val="9"/>
    <w:qFormat/>
    <w:rsid w:val="004B11C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0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6E"/>
  </w:style>
  <w:style w:type="paragraph" w:styleId="Footer">
    <w:name w:val="footer"/>
    <w:basedOn w:val="Normal"/>
    <w:link w:val="FooterChar"/>
    <w:uiPriority w:val="99"/>
    <w:unhideWhenUsed/>
    <w:rsid w:val="0085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6E"/>
  </w:style>
  <w:style w:type="paragraph" w:styleId="NoSpacing">
    <w:name w:val="No Spacing"/>
    <w:uiPriority w:val="1"/>
    <w:qFormat/>
    <w:rsid w:val="004B11C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11C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customStyle="1" w:styleId="Default">
    <w:name w:val="Default"/>
    <w:rsid w:val="00F60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0255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C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C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C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C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C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C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C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11C9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11C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11C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C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C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11C9"/>
    <w:rPr>
      <w:b/>
      <w:bCs/>
    </w:rPr>
  </w:style>
  <w:style w:type="character" w:styleId="Emphasis">
    <w:name w:val="Emphasis"/>
    <w:basedOn w:val="DefaultParagraphFont"/>
    <w:uiPriority w:val="20"/>
    <w:qFormat/>
    <w:rsid w:val="004B11C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B11C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11C9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C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C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11C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11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11C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11C9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11C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1C9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78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78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7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9BFA-B874-4579-B7C1-68E5C0FD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Opstina Kicevo22</cp:lastModifiedBy>
  <cp:revision>3</cp:revision>
  <cp:lastPrinted>2026-01-21T08:30:00Z</cp:lastPrinted>
  <dcterms:created xsi:type="dcterms:W3CDTF">2026-01-21T09:45:00Z</dcterms:created>
  <dcterms:modified xsi:type="dcterms:W3CDTF">2026-01-23T07:47:00Z</dcterms:modified>
</cp:coreProperties>
</file>