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42" w:rsidRPr="00B608CB" w:rsidRDefault="00613282" w:rsidP="00613282">
      <w:pPr>
        <w:jc w:val="center"/>
        <w:rPr>
          <w:rFonts w:ascii="Calibri" w:hAnsi="Calibri" w:cs="Calibri"/>
          <w:b/>
          <w:sz w:val="28"/>
          <w:szCs w:val="28"/>
          <w:u w:val="single"/>
          <w:lang w:val="mk-MK"/>
        </w:rPr>
      </w:pPr>
      <w:r w:rsidRPr="00B608CB">
        <w:rPr>
          <w:rFonts w:ascii="Calibri" w:hAnsi="Calibri" w:cs="Calibri"/>
          <w:b/>
          <w:sz w:val="28"/>
          <w:szCs w:val="28"/>
          <w:u w:val="single"/>
          <w:lang w:val="mk-MK"/>
        </w:rPr>
        <w:t>Механизам за жалби и поплаки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 w:rsidRPr="00B608CB">
        <w:rPr>
          <w:rFonts w:ascii="Calibri" w:hAnsi="Calibri" w:cs="Calibri"/>
          <w:sz w:val="20"/>
          <w:szCs w:val="20"/>
          <w:lang w:val="mk-MK"/>
        </w:rPr>
        <w:t xml:space="preserve">ска подршка од Светска Банка за </w:t>
      </w:r>
      <w:r w:rsidRPr="00B608CB">
        <w:rPr>
          <w:rFonts w:ascii="Calibri" w:hAnsi="Calibri" w:cs="Calibri"/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 w:rsidRPr="00B608CB">
        <w:rPr>
          <w:rFonts w:ascii="Calibri" w:hAnsi="Calibri" w:cs="Calibri"/>
          <w:sz w:val="20"/>
          <w:szCs w:val="20"/>
          <w:lang w:val="mk-MK"/>
        </w:rPr>
        <w:t xml:space="preserve"> (ЕЛС)</w:t>
      </w:r>
      <w:r w:rsidRPr="00B608CB">
        <w:rPr>
          <w:rFonts w:ascii="Calibri" w:hAnsi="Calibri" w:cs="Calibri"/>
          <w:sz w:val="20"/>
          <w:szCs w:val="20"/>
          <w:lang w:val="mk-MK"/>
        </w:rPr>
        <w:t>.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целите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реконструкција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постојната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патна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инфраструктура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608CB">
        <w:rPr>
          <w:rFonts w:ascii="Calibri" w:hAnsi="Calibri" w:cs="Calibri"/>
          <w:sz w:val="20"/>
          <w:szCs w:val="20"/>
        </w:rPr>
        <w:t>урбаните</w:t>
      </w:r>
      <w:proofErr w:type="spellEnd"/>
      <w:r w:rsidRPr="00B608CB">
        <w:rPr>
          <w:rFonts w:ascii="Calibri" w:hAnsi="Calibri" w:cs="Calibri"/>
          <w:sz w:val="20"/>
          <w:szCs w:val="20"/>
        </w:rPr>
        <w:t>/</w:t>
      </w:r>
      <w:proofErr w:type="spellStart"/>
      <w:r w:rsidRPr="00B608CB">
        <w:rPr>
          <w:rFonts w:ascii="Calibri" w:hAnsi="Calibri" w:cs="Calibri"/>
          <w:sz w:val="20"/>
          <w:szCs w:val="20"/>
        </w:rPr>
        <w:t>руралнитеулици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регионалните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локалнитепатишта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B608CB">
        <w:rPr>
          <w:rFonts w:ascii="Calibri" w:hAnsi="Calibri" w:cs="Calibri"/>
          <w:sz w:val="20"/>
          <w:szCs w:val="20"/>
        </w:rPr>
        <w:t>пешачките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патеки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уличното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осветлување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воднувањето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градењето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капацитетите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општинскиот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персонал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инвестиција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70 </w:t>
      </w:r>
      <w:proofErr w:type="spellStart"/>
      <w:r w:rsidRPr="00B608CB">
        <w:rPr>
          <w:rFonts w:ascii="Calibri" w:hAnsi="Calibri" w:cs="Calibri"/>
          <w:sz w:val="20"/>
          <w:szCs w:val="20"/>
        </w:rPr>
        <w:t>милиони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евра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е </w:t>
      </w:r>
      <w:proofErr w:type="spellStart"/>
      <w:r w:rsidRPr="00B608CB">
        <w:rPr>
          <w:rFonts w:ascii="Calibri" w:hAnsi="Calibri" w:cs="Calibri"/>
          <w:sz w:val="20"/>
          <w:szCs w:val="20"/>
        </w:rPr>
        <w:t>обезбедена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и надлежен орган за искористување на средтсвата е</w:t>
      </w:r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Министерството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транспорт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врски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(МТВр) односно преку Единица за имплементација на проектот (ЕИП) со </w:t>
      </w:r>
      <w:proofErr w:type="spellStart"/>
      <w:r w:rsidRPr="00B608CB">
        <w:rPr>
          <w:rFonts w:ascii="Calibri" w:hAnsi="Calibri" w:cs="Calibri"/>
          <w:sz w:val="20"/>
          <w:szCs w:val="20"/>
        </w:rPr>
        <w:t>спроведување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Проектот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поврзување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патишта</w:t>
      </w:r>
      <w:proofErr w:type="spellEnd"/>
      <w:r w:rsidRPr="00B608CB">
        <w:rPr>
          <w:rFonts w:ascii="Calibri" w:hAnsi="Calibri" w:cs="Calibri"/>
          <w:sz w:val="20"/>
          <w:szCs w:val="20"/>
        </w:rPr>
        <w:br/>
        <w:t>(ППЛП).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Проектот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B608CB">
        <w:rPr>
          <w:rFonts w:ascii="Calibri" w:hAnsi="Calibri" w:cs="Calibri"/>
          <w:sz w:val="20"/>
          <w:szCs w:val="20"/>
        </w:rPr>
        <w:t>има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>ат</w:t>
      </w:r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позитивно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влијание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врз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општината</w:t>
      </w:r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особено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подобрување на </w:t>
      </w:r>
      <w:proofErr w:type="spellStart"/>
      <w:r w:rsidRPr="00B608CB">
        <w:rPr>
          <w:rFonts w:ascii="Calibri" w:hAnsi="Calibri" w:cs="Calibri"/>
          <w:sz w:val="20"/>
          <w:szCs w:val="20"/>
        </w:rPr>
        <w:t>економијата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заедницата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животната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средина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и социјалните аспекти</w:t>
      </w:r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Реконструкцијата на локалната патна мрежа</w:t>
      </w:r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овозможи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побрз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посигурен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пристап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места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што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има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позитивно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влијание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врз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секторот</w:t>
      </w:r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транспорт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земјоделство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врз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другите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економски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сектори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развој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врз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што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пак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темели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целокупниот иден </w:t>
      </w:r>
      <w:proofErr w:type="spellStart"/>
      <w:r w:rsidRPr="00B608CB">
        <w:rPr>
          <w:rFonts w:ascii="Calibri" w:hAnsi="Calibri" w:cs="Calibri"/>
          <w:sz w:val="20"/>
          <w:szCs w:val="20"/>
        </w:rPr>
        <w:t>економски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развој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но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истотака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им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озвозможи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нажителите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подобар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пристап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локалните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услуги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како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што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5768D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здравствената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нега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образовните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институции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центрите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социјална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работа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коија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покриваат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територијатана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општината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r w:rsidRPr="00B608CB">
        <w:rPr>
          <w:rFonts w:ascii="Calibri" w:hAnsi="Calibri" w:cs="Calibri"/>
          <w:sz w:val="20"/>
          <w:szCs w:val="20"/>
        </w:rPr>
        <w:t xml:space="preserve">ЕИП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рамките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>МТВ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>р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согласно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политиките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барањата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делот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животна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средина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социјални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аспект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>и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Светска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Банка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односно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Рамката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животна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средина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социјални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аспекти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B608CB">
        <w:rPr>
          <w:rFonts w:ascii="Calibri" w:hAnsi="Calibri" w:cs="Calibri"/>
          <w:sz w:val="20"/>
          <w:szCs w:val="20"/>
        </w:rPr>
        <w:t>Стандард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животна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средина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социјални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апскети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10, </w:t>
      </w:r>
      <w:proofErr w:type="spellStart"/>
      <w:r w:rsidRPr="00B608CB">
        <w:rPr>
          <w:rFonts w:ascii="Calibri" w:hAnsi="Calibri" w:cs="Calibri"/>
          <w:sz w:val="20"/>
          <w:szCs w:val="20"/>
        </w:rPr>
        <w:t>воведе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Механизам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кој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обезбеди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одговорна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особено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засегнатите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заинтересирани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заедницата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вкупно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Вклучувањето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континуираната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интеракција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различните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групи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засегнати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и заинтересирани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 </w:t>
      </w:r>
      <w:proofErr w:type="spellStart"/>
      <w:r w:rsidRPr="00B608CB">
        <w:rPr>
          <w:rFonts w:ascii="Calibri" w:hAnsi="Calibri" w:cs="Calibri"/>
          <w:sz w:val="20"/>
          <w:szCs w:val="20"/>
        </w:rPr>
        <w:t>клучно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зголемување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прифаќањето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планираните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мерки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и активности</w:t>
      </w:r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нивно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успешно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спроведување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Целта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процесот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информирање и </w:t>
      </w:r>
      <w:proofErr w:type="spellStart"/>
      <w:r w:rsidRPr="00B608CB">
        <w:rPr>
          <w:rFonts w:ascii="Calibri" w:hAnsi="Calibri" w:cs="Calibri"/>
          <w:sz w:val="20"/>
          <w:szCs w:val="20"/>
        </w:rPr>
        <w:t>консултација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извести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јавноста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планираната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реконструкција/</w:t>
      </w:r>
      <w:proofErr w:type="spellStart"/>
      <w:r w:rsidRPr="00B608CB">
        <w:rPr>
          <w:rFonts w:ascii="Calibri" w:hAnsi="Calibri" w:cs="Calibri"/>
          <w:sz w:val="20"/>
          <w:szCs w:val="20"/>
        </w:rPr>
        <w:t>рехабилитација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добие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повратна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информација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претставниците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самоуправа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жителите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B608CB">
        <w:rPr>
          <w:rFonts w:ascii="Calibri" w:hAnsi="Calibri" w:cs="Calibri"/>
          <w:sz w:val="20"/>
          <w:szCs w:val="20"/>
        </w:rPr>
        <w:t>особено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засегнатите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и заинтересирани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608CB">
        <w:rPr>
          <w:rFonts w:ascii="Calibri" w:hAnsi="Calibri" w:cs="Calibri"/>
          <w:sz w:val="20"/>
          <w:szCs w:val="20"/>
        </w:rPr>
        <w:t>нивнитепотреби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гледишта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мислења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поврзани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П</w:t>
      </w:r>
      <w:proofErr w:type="spellStart"/>
      <w:r w:rsidRPr="00B608CB">
        <w:rPr>
          <w:rFonts w:ascii="Calibri" w:hAnsi="Calibri" w:cs="Calibri"/>
          <w:sz w:val="20"/>
          <w:szCs w:val="20"/>
        </w:rPr>
        <w:t>роектот</w:t>
      </w:r>
      <w:proofErr w:type="spellEnd"/>
      <w:r w:rsidRPr="00B608CB">
        <w:rPr>
          <w:rFonts w:ascii="Calibri" w:hAnsi="Calibri" w:cs="Calibri"/>
          <w:sz w:val="20"/>
          <w:szCs w:val="20"/>
        </w:rPr>
        <w:t>).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608CB">
        <w:rPr>
          <w:rFonts w:ascii="Calibri" w:hAnsi="Calibri" w:cs="Calibri"/>
          <w:sz w:val="20"/>
          <w:szCs w:val="20"/>
        </w:rPr>
        <w:t>Јавноста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B608CB">
        <w:rPr>
          <w:rFonts w:ascii="Calibri" w:hAnsi="Calibri" w:cs="Calibri"/>
          <w:sz w:val="20"/>
          <w:szCs w:val="20"/>
        </w:rPr>
        <w:t>особено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заинтересираните и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засегнатите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искористат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постапката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Механизам за 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B608CB">
        <w:rPr>
          <w:rFonts w:ascii="Calibri" w:hAnsi="Calibri" w:cs="Calibri"/>
          <w:sz w:val="20"/>
          <w:szCs w:val="20"/>
        </w:rPr>
        <w:t xml:space="preserve">. </w:t>
      </w:r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цел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добивање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жалби и поплаки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засегнатите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и заинтересирани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страни</w:t>
      </w:r>
      <w:proofErr w:type="spellEnd"/>
      <w:r w:rsidRPr="00B608CB">
        <w:rPr>
          <w:rFonts w:ascii="Calibri" w:hAnsi="Calibri" w:cs="Calibri"/>
          <w:sz w:val="20"/>
          <w:szCs w:val="20"/>
        </w:rPr>
        <w:t>, 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спостави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постапка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М</w:t>
      </w:r>
      <w:proofErr w:type="spellStart"/>
      <w:r w:rsidRPr="00B608CB">
        <w:rPr>
          <w:rFonts w:ascii="Calibri" w:hAnsi="Calibri" w:cs="Calibri"/>
          <w:sz w:val="20"/>
          <w:szCs w:val="20"/>
        </w:rPr>
        <w:t>еханизам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кој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вклучува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О</w:t>
      </w:r>
      <w:proofErr w:type="spellStart"/>
      <w:r w:rsidRPr="00B608CB">
        <w:rPr>
          <w:rFonts w:ascii="Calibri" w:hAnsi="Calibri" w:cs="Calibri"/>
          <w:sz w:val="20"/>
          <w:szCs w:val="20"/>
        </w:rPr>
        <w:t>бразец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време на </w:t>
      </w:r>
      <w:proofErr w:type="spellStart"/>
      <w:r w:rsidRPr="00B608CB">
        <w:rPr>
          <w:rFonts w:ascii="Calibri" w:hAnsi="Calibri" w:cs="Calibri"/>
          <w:sz w:val="20"/>
          <w:szCs w:val="20"/>
        </w:rPr>
        <w:t>градежната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фаза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реализација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Проектот.</w:t>
      </w:r>
    </w:p>
    <w:p w:rsidR="003971CB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Образецот за жалби и поплаки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биде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достапен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електронска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форма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веб-страната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М</w:t>
      </w:r>
      <w:r w:rsidR="002F20B7" w:rsidRPr="00B608CB">
        <w:rPr>
          <w:rFonts w:ascii="Calibri" w:hAnsi="Calibri" w:cs="Calibri"/>
          <w:sz w:val="20"/>
          <w:szCs w:val="20"/>
          <w:lang w:val="mk-MK"/>
        </w:rPr>
        <w:t xml:space="preserve">инистерството за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транспорт</w:t>
      </w:r>
      <w:proofErr w:type="spellEnd"/>
      <w:r w:rsidR="002F20B7"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врски</w:t>
      </w:r>
      <w:proofErr w:type="spellEnd"/>
      <w:r w:rsidR="002F20B7" w:rsidRPr="00B608CB">
        <w:rPr>
          <w:rFonts w:ascii="Calibri" w:hAnsi="Calibri" w:cs="Calibri"/>
          <w:sz w:val="20"/>
          <w:szCs w:val="20"/>
        </w:rPr>
        <w:t xml:space="preserve"> и </w:t>
      </w:r>
      <w:r w:rsidR="002F20B7" w:rsidRPr="00B608CB">
        <w:rPr>
          <w:rFonts w:ascii="Calibri" w:hAnsi="Calibri" w:cs="Calibri"/>
          <w:sz w:val="20"/>
          <w:szCs w:val="20"/>
          <w:lang w:val="mk-MK"/>
        </w:rPr>
        <w:t xml:space="preserve">официјалната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веб-страна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Општината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Образецот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кој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користи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изведување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градежните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работи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 </w:t>
      </w:r>
      <w:proofErr w:type="spellStart"/>
      <w:r w:rsidRPr="00B608CB">
        <w:rPr>
          <w:rFonts w:ascii="Calibri" w:hAnsi="Calibri" w:cs="Calibri"/>
          <w:sz w:val="20"/>
          <w:szCs w:val="20"/>
        </w:rPr>
        <w:t>подготвен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локалното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население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608CB">
        <w:rPr>
          <w:rFonts w:ascii="Calibri" w:hAnsi="Calibri" w:cs="Calibri"/>
          <w:sz w:val="20"/>
          <w:szCs w:val="20"/>
        </w:rPr>
        <w:t>доколку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сес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лучи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B608CB">
        <w:rPr>
          <w:rFonts w:ascii="Calibri" w:hAnsi="Calibri" w:cs="Calibri"/>
          <w:sz w:val="20"/>
          <w:szCs w:val="20"/>
        </w:rPr>
        <w:t>инциденти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оштетување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приватна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сопственост</w:t>
      </w:r>
      <w:proofErr w:type="spellEnd"/>
      <w:r w:rsidRPr="00B608CB">
        <w:rPr>
          <w:rFonts w:ascii="Calibri" w:hAnsi="Calibri" w:cs="Calibri"/>
          <w:sz w:val="20"/>
          <w:szCs w:val="20"/>
        </w:rPr>
        <w:t>).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Локалното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население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запознае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оваа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можност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преку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Информациите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објавени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Информативната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табла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рамките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единицата на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заедница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веб-страницата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преку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радио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>и</w:t>
      </w:r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лилокална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ТВ </w:t>
      </w:r>
      <w:proofErr w:type="spellStart"/>
      <w:r w:rsidRPr="00B608CB">
        <w:rPr>
          <w:rFonts w:ascii="Calibri" w:hAnsi="Calibri" w:cs="Calibri"/>
          <w:sz w:val="20"/>
          <w:szCs w:val="20"/>
        </w:rPr>
        <w:t>станица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, како и на официјалната веб страница </w:t>
      </w:r>
      <w:r w:rsidR="003971CB" w:rsidRPr="00B608CB">
        <w:rPr>
          <w:rFonts w:ascii="Calibri" w:hAnsi="Calibri" w:cs="Calibri"/>
          <w:sz w:val="20"/>
          <w:szCs w:val="20"/>
          <w:lang w:val="mk-MK"/>
        </w:rPr>
        <w:t>на МТВр</w:t>
      </w:r>
      <w:r w:rsidRPr="00B608CB">
        <w:rPr>
          <w:rFonts w:ascii="Calibri" w:hAnsi="Calibri" w:cs="Calibri"/>
          <w:sz w:val="20"/>
          <w:szCs w:val="20"/>
        </w:rPr>
        <w:t>.</w:t>
      </w:r>
      <w:proofErr w:type="gramEnd"/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B608CB">
        <w:rPr>
          <w:rFonts w:ascii="Calibri" w:hAnsi="Calibri" w:cs="Calibri"/>
          <w:sz w:val="20"/>
          <w:szCs w:val="20"/>
        </w:rPr>
        <w:t>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обезбеди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Механизмот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0F5BD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одговори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сите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добиени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особено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засегнатите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ранливите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групи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</w:p>
    <w:p w:rsidR="009A5E96" w:rsidRPr="00B608CB" w:rsidRDefault="00613282" w:rsidP="009A5E96">
      <w:pPr>
        <w:rPr>
          <w:rFonts w:ascii="Calibri" w:hAnsi="Calibri" w:cs="Calibri"/>
          <w:sz w:val="20"/>
          <w:szCs w:val="20"/>
        </w:rPr>
      </w:pPr>
      <w:proofErr w:type="spellStart"/>
      <w:r w:rsidRPr="00B608CB">
        <w:rPr>
          <w:rFonts w:ascii="Calibri" w:hAnsi="Calibri" w:cs="Calibri"/>
          <w:sz w:val="20"/>
          <w:szCs w:val="20"/>
        </w:rPr>
        <w:lastRenderedPageBreak/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дафункционира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оваа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постапка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требада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превземат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следниве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чекори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обезбеди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целосно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функционирање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Механизмот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proofErr w:type="gramStart"/>
      <w:r w:rsidRPr="00B608CB">
        <w:rPr>
          <w:rFonts w:ascii="Calibri" w:hAnsi="Calibri" w:cs="Calibri"/>
          <w:sz w:val="20"/>
          <w:szCs w:val="20"/>
        </w:rPr>
        <w:t>:</w:t>
      </w:r>
      <w:proofErr w:type="gramEnd"/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Чекор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1: </w:t>
      </w:r>
      <w:proofErr w:type="spellStart"/>
      <w:r w:rsidRPr="00B608CB">
        <w:rPr>
          <w:rFonts w:ascii="Calibri" w:hAnsi="Calibri" w:cs="Calibri"/>
          <w:sz w:val="20"/>
          <w:szCs w:val="20"/>
        </w:rPr>
        <w:t>Евиденција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примени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регистарот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Механизмот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</w:rPr>
        <w:t>;</w:t>
      </w:r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Чекор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2: </w:t>
      </w:r>
      <w:proofErr w:type="spellStart"/>
      <w:r w:rsidRPr="00B608CB">
        <w:rPr>
          <w:rFonts w:ascii="Calibri" w:hAnsi="Calibri" w:cs="Calibri"/>
          <w:sz w:val="20"/>
          <w:szCs w:val="20"/>
        </w:rPr>
        <w:t>Издавање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тврда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лицето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поднело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приемот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рок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2F20B7" w:rsidRPr="00B608CB">
        <w:rPr>
          <w:rFonts w:ascii="Calibri" w:hAnsi="Calibri" w:cs="Calibri"/>
          <w:sz w:val="20"/>
          <w:szCs w:val="20"/>
        </w:rPr>
        <w:t xml:space="preserve"> 5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дена</w:t>
      </w:r>
      <w:proofErr w:type="spellEnd"/>
      <w:r w:rsidR="002F20B7" w:rsidRPr="00B608CB">
        <w:rPr>
          <w:rFonts w:ascii="Calibri" w:hAnsi="Calibri" w:cs="Calibri"/>
          <w:sz w:val="20"/>
          <w:szCs w:val="20"/>
        </w:rPr>
        <w:t>;</w:t>
      </w:r>
      <w:r w:rsidR="002F20B7" w:rsidRPr="00B608CB">
        <w:rPr>
          <w:rFonts w:ascii="Calibri" w:hAnsi="Calibri" w:cs="Calibri"/>
          <w:sz w:val="20"/>
          <w:szCs w:val="20"/>
        </w:rPr>
        <w:br/>
        <w:t>Чекор</w:t>
      </w:r>
      <w:r w:rsidRPr="00B608CB">
        <w:rPr>
          <w:rFonts w:ascii="Calibri" w:hAnsi="Calibri" w:cs="Calibri"/>
          <w:sz w:val="20"/>
          <w:szCs w:val="20"/>
        </w:rPr>
        <w:t xml:space="preserve">3: </w:t>
      </w:r>
      <w:proofErr w:type="spellStart"/>
      <w:r w:rsidRPr="00B608CB">
        <w:rPr>
          <w:rFonts w:ascii="Calibri" w:hAnsi="Calibri" w:cs="Calibri"/>
          <w:sz w:val="20"/>
          <w:szCs w:val="20"/>
        </w:rPr>
        <w:t>Истражување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поплаката</w:t>
      </w:r>
      <w:proofErr w:type="spellEnd"/>
      <w:r w:rsidRPr="00B608CB">
        <w:rPr>
          <w:rFonts w:ascii="Calibri" w:hAnsi="Calibri" w:cs="Calibri"/>
          <w:sz w:val="20"/>
          <w:szCs w:val="20"/>
        </w:rPr>
        <w:t>;</w:t>
      </w:r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Чекор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4: </w:t>
      </w:r>
      <w:proofErr w:type="spellStart"/>
      <w:r w:rsidRPr="00B608CB">
        <w:rPr>
          <w:rFonts w:ascii="Calibri" w:hAnsi="Calibri" w:cs="Calibri"/>
          <w:sz w:val="20"/>
          <w:szCs w:val="20"/>
        </w:rPr>
        <w:t>Решавање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>и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рок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15 </w:t>
      </w:r>
      <w:proofErr w:type="spellStart"/>
      <w:r w:rsidRPr="00B608CB">
        <w:rPr>
          <w:rFonts w:ascii="Calibri" w:hAnsi="Calibri" w:cs="Calibri"/>
          <w:sz w:val="20"/>
          <w:szCs w:val="20"/>
        </w:rPr>
        <w:t>дена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приемот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истата</w:t>
      </w:r>
      <w:proofErr w:type="spellEnd"/>
      <w:r w:rsidRPr="00B608CB">
        <w:rPr>
          <w:rFonts w:ascii="Calibri" w:hAnsi="Calibri" w:cs="Calibri"/>
          <w:sz w:val="20"/>
          <w:szCs w:val="20"/>
        </w:rPr>
        <w:t>;</w:t>
      </w:r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Чекор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5: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следи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мониторира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</w:p>
    <w:p w:rsidR="006B0B42" w:rsidRPr="00B608CB" w:rsidRDefault="00613282" w:rsidP="009A5E96">
      <w:pPr>
        <w:rPr>
          <w:rFonts w:ascii="Calibri" w:hAnsi="Calibri" w:cs="Calibri"/>
          <w:sz w:val="20"/>
          <w:szCs w:val="20"/>
        </w:rPr>
      </w:pPr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случаи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кога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жалбата и поплаката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целосно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пополнета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>и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лине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 </w:t>
      </w:r>
      <w:proofErr w:type="spellStart"/>
      <w:r w:rsidRPr="00B608CB">
        <w:rPr>
          <w:rFonts w:ascii="Calibri" w:hAnsi="Calibri" w:cs="Calibri"/>
          <w:sz w:val="20"/>
          <w:szCs w:val="20"/>
        </w:rPr>
        <w:t>доволно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јасна</w:t>
      </w:r>
      <w:proofErr w:type="spellEnd"/>
      <w:r w:rsidRPr="00B608CB">
        <w:rPr>
          <w:rFonts w:ascii="Calibri" w:hAnsi="Calibri" w:cs="Calibri"/>
          <w:sz w:val="20"/>
          <w:szCs w:val="20"/>
        </w:rPr>
        <w:t>, 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помогне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дава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совети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формулирање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Pr="00B608CB">
        <w:rPr>
          <w:rFonts w:ascii="Calibri" w:hAnsi="Calibri" w:cs="Calibri"/>
          <w:sz w:val="20"/>
          <w:szCs w:val="20"/>
        </w:rPr>
        <w:t>дополнување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поднесената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и поплака</w:t>
      </w:r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стане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јасна</w:t>
      </w:r>
      <w:proofErr w:type="spellEnd"/>
      <w:r w:rsidRPr="00B608CB">
        <w:rPr>
          <w:rFonts w:ascii="Calibri" w:hAnsi="Calibri" w:cs="Calibri"/>
          <w:sz w:val="20"/>
          <w:szCs w:val="20"/>
        </w:rPr>
        <w:t>,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 и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донесе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одлука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која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биде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најдобар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интересна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лицата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сегнати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реализацијата на </w:t>
      </w:r>
      <w:proofErr w:type="spellStart"/>
      <w:r w:rsidRPr="00B608CB">
        <w:rPr>
          <w:rFonts w:ascii="Calibri" w:hAnsi="Calibri" w:cs="Calibri"/>
          <w:sz w:val="20"/>
          <w:szCs w:val="20"/>
        </w:rPr>
        <w:t>Проектот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. 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Доколку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</w:t>
      </w:r>
      <w:proofErr w:type="spellStart"/>
      <w:r w:rsidRPr="00B608CB">
        <w:rPr>
          <w:rFonts w:ascii="Calibri" w:hAnsi="Calibri" w:cs="Calibri"/>
          <w:sz w:val="20"/>
          <w:szCs w:val="20"/>
        </w:rPr>
        <w:t>не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можност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најде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краткорочно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решение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проблемот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тогаш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изнајдат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долгорочни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корективни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мерки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решавање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истите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Подносителот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пријавата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Pr="00B608CB">
        <w:rPr>
          <w:rFonts w:ascii="Calibri" w:hAnsi="Calibri" w:cs="Calibri"/>
          <w:sz w:val="20"/>
          <w:szCs w:val="20"/>
        </w:rPr>
        <w:br/>
      </w:r>
      <w:proofErr w:type="spellStart"/>
      <w:r w:rsidRPr="00B608CB">
        <w:rPr>
          <w:rFonts w:ascii="Calibri" w:hAnsi="Calibri" w:cs="Calibri"/>
          <w:sz w:val="20"/>
          <w:szCs w:val="20"/>
        </w:rPr>
        <w:t>биде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информиран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предложените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корективни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нивното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следење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рок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25 </w:t>
      </w:r>
      <w:proofErr w:type="spellStart"/>
      <w:r w:rsidRPr="00B608CB">
        <w:rPr>
          <w:rFonts w:ascii="Calibri" w:hAnsi="Calibri" w:cs="Calibri"/>
          <w:sz w:val="20"/>
          <w:szCs w:val="20"/>
        </w:rPr>
        <w:t>календарски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дена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признавањето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жалбата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поплаката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ситуација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кога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</w:t>
      </w:r>
      <w:proofErr w:type="spellStart"/>
      <w:r w:rsidRPr="00B608CB">
        <w:rPr>
          <w:rFonts w:ascii="Calibri" w:hAnsi="Calibri" w:cs="Calibri"/>
          <w:sz w:val="20"/>
          <w:szCs w:val="20"/>
        </w:rPr>
        <w:t>не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реши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конкретниот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проблем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преку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М</w:t>
      </w:r>
      <w:proofErr w:type="spellStart"/>
      <w:r w:rsidRPr="00B608CB">
        <w:rPr>
          <w:rFonts w:ascii="Calibri" w:hAnsi="Calibri" w:cs="Calibri"/>
          <w:sz w:val="20"/>
          <w:szCs w:val="20"/>
        </w:rPr>
        <w:t>еханизмот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или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доколку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нема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потреба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никакво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дејствување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тогаш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обезбеди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детално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објаснување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/ </w:t>
      </w:r>
      <w:r w:rsidRPr="00B608CB">
        <w:rPr>
          <w:rFonts w:ascii="Calibri" w:hAnsi="Calibri" w:cs="Calibri"/>
          <w:sz w:val="20"/>
          <w:szCs w:val="20"/>
          <w:lang w:val="mk-MK"/>
        </w:rPr>
        <w:t>образложение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тоа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зошто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 </w:t>
      </w:r>
      <w:proofErr w:type="spellStart"/>
      <w:r w:rsidRPr="00B608CB">
        <w:rPr>
          <w:rFonts w:ascii="Calibri" w:hAnsi="Calibri" w:cs="Calibri"/>
          <w:sz w:val="20"/>
          <w:szCs w:val="20"/>
        </w:rPr>
        <w:t>решеноп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рашањето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Одговорот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истотака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содржи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објаснување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тоа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како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лицето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Pr="00B608CB">
        <w:rPr>
          <w:rFonts w:ascii="Calibri" w:hAnsi="Calibri" w:cs="Calibri"/>
          <w:sz w:val="20"/>
          <w:szCs w:val="20"/>
        </w:rPr>
        <w:t>организацијата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што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покренала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и поплаката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покрене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повторно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</w:t>
      </w:r>
      <w:r w:rsidR="003971CB" w:rsidRPr="00B608CB">
        <w:rPr>
          <w:rFonts w:ascii="Calibri" w:hAnsi="Calibri" w:cs="Calibri"/>
          <w:sz w:val="20"/>
          <w:szCs w:val="20"/>
        </w:rPr>
        <w:t>ка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971CB"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971CB" w:rsidRPr="00B608CB">
        <w:rPr>
          <w:rFonts w:ascii="Calibri" w:hAnsi="Calibri" w:cs="Calibri"/>
          <w:sz w:val="20"/>
          <w:szCs w:val="20"/>
        </w:rPr>
        <w:t>случај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="003971CB" w:rsidRPr="00B608CB">
        <w:rPr>
          <w:rFonts w:ascii="Calibri" w:hAnsi="Calibri" w:cs="Calibri"/>
          <w:sz w:val="20"/>
          <w:szCs w:val="20"/>
        </w:rPr>
        <w:t>и</w:t>
      </w:r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971CB" w:rsidRPr="00B608CB">
        <w:rPr>
          <w:rFonts w:ascii="Calibri" w:hAnsi="Calibri" w:cs="Calibri"/>
          <w:sz w:val="20"/>
          <w:szCs w:val="20"/>
        </w:rPr>
        <w:t>сходот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971CB"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971CB" w:rsidRPr="00B608CB">
        <w:rPr>
          <w:rFonts w:ascii="Calibri" w:hAnsi="Calibri" w:cs="Calibri"/>
          <w:sz w:val="20"/>
          <w:szCs w:val="20"/>
        </w:rPr>
        <w:t>не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971CB" w:rsidRPr="00B608CB">
        <w:rPr>
          <w:rFonts w:ascii="Calibri" w:hAnsi="Calibri" w:cs="Calibri"/>
          <w:sz w:val="20"/>
          <w:szCs w:val="20"/>
        </w:rPr>
        <w:t>биде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з</w:t>
      </w:r>
      <w:proofErr w:type="spellStart"/>
      <w:r w:rsidRPr="00B608CB">
        <w:rPr>
          <w:rFonts w:ascii="Calibri" w:hAnsi="Calibri" w:cs="Calibri"/>
          <w:sz w:val="20"/>
          <w:szCs w:val="20"/>
        </w:rPr>
        <w:t>адоволителен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секое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време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жалителите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можат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бараат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други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правни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решенија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согласност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законската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легислатива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Република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Северна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Македонија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вклучувајќи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формална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судска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жалба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</w:p>
    <w:p w:rsidR="0061328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Поплаките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пополнат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усно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преку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телефон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писмена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форма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608CB">
        <w:rPr>
          <w:rFonts w:ascii="Calibri" w:hAnsi="Calibri" w:cs="Calibri"/>
          <w:sz w:val="20"/>
          <w:szCs w:val="20"/>
        </w:rPr>
        <w:t>по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пошта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или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e-mail) </w:t>
      </w:r>
      <w:proofErr w:type="spellStart"/>
      <w:r w:rsidRPr="00B608CB">
        <w:rPr>
          <w:rFonts w:ascii="Calibri" w:hAnsi="Calibri" w:cs="Calibri"/>
          <w:sz w:val="20"/>
          <w:szCs w:val="20"/>
        </w:rPr>
        <w:t>или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пополнување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Образецот за жалби и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9A5E96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608CB">
        <w:rPr>
          <w:rFonts w:ascii="Calibri" w:hAnsi="Calibri" w:cs="Calibri"/>
          <w:sz w:val="20"/>
          <w:szCs w:val="20"/>
        </w:rPr>
        <w:t>Образецот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биде</w:t>
      </w:r>
      <w:proofErr w:type="spellEnd"/>
      <w:r w:rsidR="006B0B4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достапен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веб-страницата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општината</w:t>
      </w:r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спроведување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едно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јаснии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нформации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тоа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како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повратни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информации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прашања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коментари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608CB">
        <w:rPr>
          <w:rFonts w:ascii="Calibri" w:hAnsi="Calibri" w:cs="Calibri"/>
          <w:sz w:val="20"/>
          <w:szCs w:val="20"/>
        </w:rPr>
        <w:t>загрижености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бидат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доставени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која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било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заинтересирана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страна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информации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врска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управувањето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Механизмот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</w:t>
      </w:r>
      <w:r w:rsidRPr="00B608CB">
        <w:rPr>
          <w:rFonts w:ascii="Calibri" w:hAnsi="Calibri" w:cs="Calibri"/>
          <w:sz w:val="20"/>
          <w:szCs w:val="20"/>
          <w:lang w:val="mk-MK"/>
        </w:rPr>
        <w:t>И</w:t>
      </w:r>
      <w:r w:rsidRPr="00B608CB">
        <w:rPr>
          <w:rFonts w:ascii="Calibri" w:hAnsi="Calibri" w:cs="Calibri"/>
          <w:sz w:val="20"/>
          <w:szCs w:val="20"/>
        </w:rPr>
        <w:t xml:space="preserve">П и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однос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постапката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роковите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r w:rsidRPr="00B608CB">
        <w:rPr>
          <w:rFonts w:ascii="Calibri" w:hAnsi="Calibri" w:cs="Calibri"/>
          <w:sz w:val="20"/>
          <w:szCs w:val="20"/>
        </w:rPr>
        <w:br/>
      </w: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Со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цел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архивираат и </w:t>
      </w:r>
      <w:proofErr w:type="spellStart"/>
      <w:r w:rsidRPr="00B608CB">
        <w:rPr>
          <w:rFonts w:ascii="Calibri" w:hAnsi="Calibri" w:cs="Calibri"/>
          <w:sz w:val="20"/>
          <w:szCs w:val="20"/>
        </w:rPr>
        <w:t>проследат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добиените 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добиени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рамките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П</w:t>
      </w:r>
      <w:proofErr w:type="spellStart"/>
      <w:r w:rsidRPr="00B608CB">
        <w:rPr>
          <w:rFonts w:ascii="Calibri" w:hAnsi="Calibri" w:cs="Calibri"/>
          <w:sz w:val="20"/>
          <w:szCs w:val="20"/>
        </w:rPr>
        <w:t>роектот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r w:rsidRPr="00B608CB">
        <w:rPr>
          <w:rFonts w:ascii="Calibri" w:hAnsi="Calibri" w:cs="Calibri"/>
          <w:sz w:val="20"/>
          <w:szCs w:val="20"/>
          <w:lang w:val="mk-MK"/>
        </w:rPr>
        <w:t>ќе се формира</w:t>
      </w:r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регистар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Механизмот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жалби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3971CB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Специјално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номинираните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членови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за следење на Механизмот за жалби и поплаки</w:t>
      </w:r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водат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записи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  <w:lang w:val="mk-MK"/>
        </w:rPr>
        <w:t>пристигнатите и решени жалби и поплаки.</w:t>
      </w:r>
      <w:proofErr w:type="gram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Ова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вклучува</w:t>
      </w:r>
      <w:proofErr w:type="spellEnd"/>
      <w:r w:rsidRPr="00B608CB">
        <w:rPr>
          <w:rFonts w:ascii="Calibri" w:hAnsi="Calibri" w:cs="Calibri"/>
          <w:sz w:val="20"/>
          <w:szCs w:val="20"/>
        </w:rPr>
        <w:t>: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Број на поплаки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Датум на прием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Датум на признавање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Опис на поплака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Опис на превземени активности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 xml:space="preserve"> и</w:t>
      </w:r>
    </w:p>
    <w:p w:rsidR="003971CB" w:rsidRPr="00B608CB" w:rsidRDefault="003971CB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B608CB">
        <w:rPr>
          <w:rFonts w:ascii="Calibri" w:hAnsi="Calibri" w:cs="Calibri"/>
          <w:sz w:val="20"/>
          <w:szCs w:val="20"/>
          <w:lang w:val="mk-MK"/>
        </w:rPr>
        <w:t>Датум на решавање на поплака</w:t>
      </w:r>
      <w:r w:rsidR="00613282" w:rsidRPr="00B608CB">
        <w:rPr>
          <w:rFonts w:ascii="Calibri" w:hAnsi="Calibri" w:cs="Calibri"/>
          <w:sz w:val="20"/>
          <w:szCs w:val="20"/>
          <w:lang w:val="mk-MK"/>
        </w:rPr>
        <w:t>.</w:t>
      </w:r>
      <w:r w:rsidR="00613282" w:rsidRPr="00B608CB">
        <w:rPr>
          <w:rFonts w:ascii="Calibri" w:hAnsi="Calibri" w:cs="Calibri"/>
          <w:sz w:val="20"/>
          <w:szCs w:val="20"/>
        </w:rPr>
        <w:br/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608CB">
        <w:rPr>
          <w:rFonts w:ascii="Calibri" w:hAnsi="Calibri" w:cs="Calibri"/>
          <w:sz w:val="20"/>
          <w:szCs w:val="20"/>
        </w:rPr>
        <w:lastRenderedPageBreak/>
        <w:t>Сите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добиени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обработи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Комисија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која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биде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составена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најмалку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три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лица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:  </w:t>
      </w:r>
      <w:proofErr w:type="spellStart"/>
      <w:r w:rsidRPr="00B608CB">
        <w:rPr>
          <w:rFonts w:ascii="Calibri" w:hAnsi="Calibri" w:cs="Calibri"/>
          <w:sz w:val="20"/>
          <w:szCs w:val="20"/>
        </w:rPr>
        <w:t>претставник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ЕИП, </w:t>
      </w:r>
      <w:proofErr w:type="spellStart"/>
      <w:r w:rsidRPr="00B608CB">
        <w:rPr>
          <w:rFonts w:ascii="Calibri" w:hAnsi="Calibri" w:cs="Calibri"/>
          <w:sz w:val="20"/>
          <w:szCs w:val="20"/>
        </w:rPr>
        <w:t>претставник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2F20B7" w:rsidRPr="00B608CB">
        <w:rPr>
          <w:rFonts w:ascii="Calibri" w:hAnsi="Calibri" w:cs="Calibri"/>
          <w:sz w:val="20"/>
          <w:szCs w:val="20"/>
          <w:lang w:val="mk-MK"/>
        </w:rPr>
        <w:t xml:space="preserve"> Единицата на</w:t>
      </w:r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локалната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F20B7" w:rsidRPr="00B608CB">
        <w:rPr>
          <w:rFonts w:ascii="Calibri" w:hAnsi="Calibri" w:cs="Calibri"/>
          <w:sz w:val="20"/>
          <w:szCs w:val="20"/>
        </w:rPr>
        <w:t>самоуправа</w:t>
      </w:r>
      <w:proofErr w:type="spellEnd"/>
      <w:r w:rsidR="002F20B7" w:rsidRPr="00B608CB">
        <w:rPr>
          <w:rFonts w:ascii="Calibri" w:hAnsi="Calibri" w:cs="Calibri"/>
          <w:sz w:val="20"/>
          <w:szCs w:val="20"/>
        </w:rPr>
        <w:t xml:space="preserve"> и </w:t>
      </w:r>
      <w:r w:rsidR="002F20B7" w:rsidRPr="00B608CB">
        <w:rPr>
          <w:rFonts w:ascii="Calibri" w:hAnsi="Calibri" w:cs="Calibri"/>
          <w:sz w:val="20"/>
          <w:szCs w:val="20"/>
          <w:lang w:val="mk-MK"/>
        </w:rPr>
        <w:t>П</w:t>
      </w:r>
      <w:proofErr w:type="spellStart"/>
      <w:r w:rsidRPr="00B608CB">
        <w:rPr>
          <w:rFonts w:ascii="Calibri" w:hAnsi="Calibri" w:cs="Calibri"/>
          <w:sz w:val="20"/>
          <w:szCs w:val="20"/>
        </w:rPr>
        <w:t>ретставник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локалното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население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, </w:t>
      </w:r>
      <w:r w:rsidRPr="00B608CB">
        <w:rPr>
          <w:rFonts w:ascii="Calibri" w:hAnsi="Calibri" w:cs="Calibri"/>
          <w:sz w:val="20"/>
          <w:szCs w:val="20"/>
          <w:lang w:val="mk-MK"/>
        </w:rPr>
        <w:t xml:space="preserve">односно </w:t>
      </w:r>
      <w:proofErr w:type="spellStart"/>
      <w:r w:rsidRPr="00B608CB">
        <w:rPr>
          <w:rFonts w:ascii="Calibri" w:hAnsi="Calibri" w:cs="Calibri"/>
          <w:sz w:val="20"/>
          <w:szCs w:val="20"/>
        </w:rPr>
        <w:t>претседател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месна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заедница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.  </w:t>
      </w:r>
    </w:p>
    <w:p w:rsidR="006B0B42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Имињата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информациите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контакт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наведените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претставници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општината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бидат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наведени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натаблите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поставуваат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пред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почетокот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градежните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активности</w:t>
      </w:r>
      <w:proofErr w:type="spellEnd"/>
      <w:r w:rsidR="002F20B7" w:rsidRPr="00B608CB">
        <w:rPr>
          <w:rFonts w:ascii="Calibri" w:hAnsi="Calibri" w:cs="Calibri"/>
          <w:sz w:val="20"/>
          <w:szCs w:val="20"/>
          <w:lang w:val="mk-MK"/>
        </w:rPr>
        <w:t xml:space="preserve"> на терен</w:t>
      </w:r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</w:p>
    <w:p w:rsidR="003971CB" w:rsidRPr="00B608CB" w:rsidRDefault="00613282" w:rsidP="002F20B7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B608CB">
        <w:rPr>
          <w:rFonts w:ascii="Calibri" w:hAnsi="Calibri" w:cs="Calibri"/>
          <w:sz w:val="20"/>
          <w:szCs w:val="20"/>
        </w:rPr>
        <w:t>Локалните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жители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ќе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можат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ги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достават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своите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коментари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>, жалби</w:t>
      </w:r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назначено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лице</w:t>
      </w:r>
      <w:proofErr w:type="spellEnd"/>
      <w:r w:rsidRPr="00B608CB">
        <w:rPr>
          <w:rFonts w:ascii="Calibri" w:hAnsi="Calibri" w:cs="Calibri"/>
          <w:sz w:val="20"/>
          <w:szCs w:val="20"/>
          <w:lang w:val="mk-MK"/>
        </w:rPr>
        <w:t xml:space="preserve"> од нивната месна заедница</w:t>
      </w:r>
      <w:r w:rsidRPr="00B608CB">
        <w:rPr>
          <w:rFonts w:ascii="Calibri" w:hAnsi="Calibri" w:cs="Calibri"/>
          <w:sz w:val="20"/>
          <w:szCs w:val="20"/>
        </w:rPr>
        <w:t>.</w:t>
      </w:r>
      <w:proofErr w:type="gramEnd"/>
      <w:r w:rsidRPr="00B608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Како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дел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од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Комисијата</w:t>
      </w:r>
      <w:proofErr w:type="spellEnd"/>
      <w:proofErr w:type="gramStart"/>
      <w:r w:rsidRPr="00B608CB">
        <w:rPr>
          <w:rFonts w:ascii="Calibri" w:hAnsi="Calibri" w:cs="Calibri"/>
          <w:sz w:val="20"/>
          <w:szCs w:val="20"/>
        </w:rPr>
        <w:t>,</w:t>
      </w:r>
      <w:r w:rsidR="00BA5450">
        <w:rPr>
          <w:rFonts w:ascii="Calibri" w:hAnsi="Calibri" w:cs="Calibri"/>
          <w:sz w:val="20"/>
          <w:szCs w:val="20"/>
        </w:rPr>
        <w:t xml:space="preserve"> </w:t>
      </w:r>
      <w:r w:rsidRPr="00B608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тоа</w:t>
      </w:r>
      <w:proofErr w:type="spellEnd"/>
      <w:proofErr w:type="gram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лице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истотака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треба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да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информира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текотна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постапката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за</w:t>
      </w:r>
      <w:proofErr w:type="spellEnd"/>
      <w:r w:rsidR="00BA54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08CB">
        <w:rPr>
          <w:rFonts w:ascii="Calibri" w:hAnsi="Calibri" w:cs="Calibri"/>
          <w:sz w:val="20"/>
          <w:szCs w:val="20"/>
        </w:rPr>
        <w:t>жалби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B608CB">
        <w:rPr>
          <w:rFonts w:ascii="Calibri" w:hAnsi="Calibri" w:cs="Calibri"/>
          <w:sz w:val="20"/>
          <w:szCs w:val="20"/>
        </w:rPr>
        <w:t>поплаки</w:t>
      </w:r>
      <w:proofErr w:type="spellEnd"/>
      <w:r w:rsidRPr="00B608CB">
        <w:rPr>
          <w:rFonts w:ascii="Calibri" w:hAnsi="Calibri" w:cs="Calibri"/>
          <w:sz w:val="20"/>
          <w:szCs w:val="20"/>
        </w:rPr>
        <w:t xml:space="preserve">. </w:t>
      </w:r>
    </w:p>
    <w:p w:rsidR="003971CB" w:rsidRPr="00B608CB" w:rsidRDefault="003971CB" w:rsidP="003971CB">
      <w:pPr>
        <w:rPr>
          <w:rFonts w:ascii="Calibri" w:hAnsi="Calibri" w:cs="Calibri"/>
          <w:b/>
          <w:lang w:val="mk-MK"/>
        </w:rPr>
      </w:pPr>
      <w:r w:rsidRPr="00B608CB">
        <w:rPr>
          <w:rFonts w:ascii="Calibri" w:hAnsi="Calibri" w:cs="Calibri"/>
          <w:b/>
          <w:lang w:val="mk-MK"/>
        </w:rPr>
        <w:t>Контакт лице од Е</w:t>
      </w:r>
      <w:r w:rsidR="002F20B7" w:rsidRPr="00B608CB">
        <w:rPr>
          <w:rFonts w:ascii="Calibri" w:hAnsi="Calibri" w:cs="Calibri"/>
          <w:b/>
          <w:lang w:val="mk-MK"/>
        </w:rPr>
        <w:t xml:space="preserve">диница за </w:t>
      </w:r>
      <w:r w:rsidRPr="00B608CB">
        <w:rPr>
          <w:rFonts w:ascii="Calibri" w:hAnsi="Calibri" w:cs="Calibri"/>
          <w:b/>
          <w:lang w:val="mk-MK"/>
        </w:rPr>
        <w:t>И</w:t>
      </w:r>
      <w:r w:rsidR="002F20B7" w:rsidRPr="00B608CB">
        <w:rPr>
          <w:rFonts w:ascii="Calibri" w:hAnsi="Calibri" w:cs="Calibri"/>
          <w:b/>
          <w:lang w:val="mk-MK"/>
        </w:rPr>
        <w:t xml:space="preserve">мплементација на </w:t>
      </w:r>
      <w:r w:rsidRPr="00B608CB">
        <w:rPr>
          <w:rFonts w:ascii="Calibri" w:hAnsi="Calibri" w:cs="Calibri"/>
          <w:b/>
          <w:lang w:val="mk-MK"/>
        </w:rPr>
        <w:t>П</w:t>
      </w:r>
      <w:r w:rsidR="002F20B7" w:rsidRPr="00B608CB">
        <w:rPr>
          <w:rFonts w:ascii="Calibri" w:hAnsi="Calibri" w:cs="Calibri"/>
          <w:b/>
          <w:lang w:val="mk-MK"/>
        </w:rPr>
        <w:t>роектот</w:t>
      </w:r>
    </w:p>
    <w:p w:rsidR="002F20B7" w:rsidRPr="00B608CB" w:rsidRDefault="003971CB" w:rsidP="002F20B7">
      <w:pPr>
        <w:rPr>
          <w:rFonts w:ascii="Calibri" w:hAnsi="Calibri" w:cs="Calibri"/>
          <w:b/>
        </w:rPr>
      </w:pPr>
      <w:proofErr w:type="spellStart"/>
      <w:r w:rsidRPr="00B608CB">
        <w:rPr>
          <w:rFonts w:ascii="Calibri" w:hAnsi="Calibri" w:cs="Calibri"/>
          <w:b/>
        </w:rPr>
        <w:t>СашкаБогдановаАјцева</w:t>
      </w:r>
      <w:proofErr w:type="spellEnd"/>
    </w:p>
    <w:p w:rsidR="003971CB" w:rsidRPr="00B608CB" w:rsidRDefault="002F20B7" w:rsidP="003971CB">
      <w:pPr>
        <w:rPr>
          <w:rFonts w:ascii="Calibri" w:hAnsi="Calibri" w:cs="Calibri"/>
          <w:b/>
          <w:lang w:val="mk-MK"/>
        </w:rPr>
      </w:pPr>
      <w:r w:rsidRPr="00B608CB">
        <w:rPr>
          <w:rFonts w:ascii="Calibri" w:hAnsi="Calibri" w:cs="Calibri"/>
          <w:b/>
          <w:lang w:val="mk-MK"/>
        </w:rPr>
        <w:t>Консултант за животна средина и социјални аспекти</w:t>
      </w:r>
    </w:p>
    <w:p w:rsidR="003971CB" w:rsidRPr="00B608CB" w:rsidRDefault="002F20B7" w:rsidP="003971CB">
      <w:pPr>
        <w:rPr>
          <w:rFonts w:ascii="Calibri" w:hAnsi="Calibri" w:cs="Calibri"/>
          <w:b/>
        </w:rPr>
      </w:pPr>
      <w:proofErr w:type="spellStart"/>
      <w:r w:rsidRPr="00B608CB">
        <w:rPr>
          <w:rFonts w:ascii="Calibri" w:hAnsi="Calibri" w:cs="Calibri"/>
          <w:b/>
        </w:rPr>
        <w:t>Тел</w:t>
      </w:r>
      <w:proofErr w:type="spellEnd"/>
      <w:r w:rsidRPr="00B608CB">
        <w:rPr>
          <w:rFonts w:ascii="Calibri" w:hAnsi="Calibri" w:cs="Calibri"/>
          <w:b/>
        </w:rPr>
        <w:t xml:space="preserve">: + 389 </w:t>
      </w:r>
      <w:r w:rsidR="00EF3BC8" w:rsidRPr="00B608CB">
        <w:rPr>
          <w:rFonts w:ascii="Calibri" w:hAnsi="Calibri" w:cs="Calibri"/>
          <w:b/>
          <w:lang w:val="mk-MK"/>
        </w:rPr>
        <w:t xml:space="preserve">(2) 3145 </w:t>
      </w:r>
      <w:r w:rsidR="003C2621" w:rsidRPr="00B608CB">
        <w:rPr>
          <w:rFonts w:ascii="Calibri" w:hAnsi="Calibri" w:cs="Calibri"/>
          <w:b/>
          <w:lang w:val="mk-MK"/>
        </w:rPr>
        <w:t>53</w:t>
      </w:r>
      <w:r w:rsidR="00E6638C" w:rsidRPr="00B608CB">
        <w:rPr>
          <w:rFonts w:ascii="Calibri" w:hAnsi="Calibri" w:cs="Calibri"/>
          <w:b/>
        </w:rPr>
        <w:t>5</w:t>
      </w:r>
    </w:p>
    <w:p w:rsidR="003971CB" w:rsidRPr="00B608CB" w:rsidRDefault="003971CB" w:rsidP="003971CB">
      <w:pPr>
        <w:rPr>
          <w:rFonts w:ascii="Calibri" w:hAnsi="Calibri" w:cs="Calibri"/>
          <w:b/>
        </w:rPr>
      </w:pPr>
      <w:r w:rsidRPr="00B608CB">
        <w:rPr>
          <w:rFonts w:ascii="Calibri" w:hAnsi="Calibri" w:cs="Calibri"/>
          <w:b/>
          <w:lang w:val="mk-MK"/>
        </w:rPr>
        <w:t xml:space="preserve">Е-пошта: </w:t>
      </w:r>
      <w:hyperlink r:id="rId6" w:history="1">
        <w:r w:rsidR="002F20B7" w:rsidRPr="00B608CB">
          <w:rPr>
            <w:rStyle w:val="Hyperlink"/>
            <w:rFonts w:ascii="Calibri" w:hAnsi="Calibri" w:cs="Calibri"/>
            <w:b/>
          </w:rPr>
          <w:t>saska.bogdanova.ajceva.piu@mtc.gov.mk</w:t>
        </w:r>
      </w:hyperlink>
    </w:p>
    <w:p w:rsidR="003971CB" w:rsidRPr="00B608CB" w:rsidRDefault="003971CB" w:rsidP="003971CB">
      <w:pPr>
        <w:rPr>
          <w:rFonts w:ascii="Calibri" w:hAnsi="Calibri" w:cs="Calibri"/>
        </w:rPr>
      </w:pPr>
      <w:proofErr w:type="spellStart"/>
      <w:r w:rsidRPr="00B608CB">
        <w:rPr>
          <w:rFonts w:ascii="Calibri" w:hAnsi="Calibri" w:cs="Calibri"/>
        </w:rPr>
        <w:t>Адреса</w:t>
      </w:r>
      <w:proofErr w:type="spellEnd"/>
      <w:r w:rsidRPr="00B608CB">
        <w:rPr>
          <w:rFonts w:ascii="Calibri" w:hAnsi="Calibri" w:cs="Calibri"/>
        </w:rPr>
        <w:t xml:space="preserve">: </w:t>
      </w:r>
      <w:r w:rsidR="002F20B7" w:rsidRPr="00B608CB">
        <w:rPr>
          <w:rFonts w:ascii="Calibri" w:hAnsi="Calibri" w:cs="Calibri"/>
          <w:lang w:val="mk-MK"/>
        </w:rPr>
        <w:t>Министертсво за транспор</w:t>
      </w:r>
      <w:r w:rsidRPr="00B608CB">
        <w:rPr>
          <w:rFonts w:ascii="Calibri" w:hAnsi="Calibri" w:cs="Calibri"/>
          <w:lang w:val="mk-MK"/>
        </w:rPr>
        <w:t>т и врски-Е</w:t>
      </w:r>
      <w:r w:rsidR="009A5E96" w:rsidRPr="00B608CB">
        <w:rPr>
          <w:rFonts w:ascii="Calibri" w:hAnsi="Calibri" w:cs="Calibri"/>
          <w:lang w:val="mk-MK"/>
        </w:rPr>
        <w:t xml:space="preserve">диница за </w:t>
      </w:r>
      <w:r w:rsidRPr="00B608CB">
        <w:rPr>
          <w:rFonts w:ascii="Calibri" w:hAnsi="Calibri" w:cs="Calibri"/>
          <w:lang w:val="mk-MK"/>
        </w:rPr>
        <w:t>И</w:t>
      </w:r>
      <w:r w:rsidR="009A5E96" w:rsidRPr="00B608CB">
        <w:rPr>
          <w:rFonts w:ascii="Calibri" w:hAnsi="Calibri" w:cs="Calibri"/>
          <w:lang w:val="mk-MK"/>
        </w:rPr>
        <w:t xml:space="preserve">мплементација на </w:t>
      </w:r>
      <w:r w:rsidRPr="00B608CB">
        <w:rPr>
          <w:rFonts w:ascii="Calibri" w:hAnsi="Calibri" w:cs="Calibri"/>
          <w:lang w:val="mk-MK"/>
        </w:rPr>
        <w:t>П</w:t>
      </w:r>
      <w:r w:rsidR="009A5E96" w:rsidRPr="00B608CB">
        <w:rPr>
          <w:rFonts w:ascii="Calibri" w:hAnsi="Calibri" w:cs="Calibri"/>
          <w:lang w:val="mk-MK"/>
        </w:rPr>
        <w:t>роект</w:t>
      </w:r>
    </w:p>
    <w:p w:rsidR="003971CB" w:rsidRPr="00B608CB" w:rsidRDefault="002F20B7" w:rsidP="003971CB">
      <w:pPr>
        <w:rPr>
          <w:rFonts w:ascii="Calibri" w:hAnsi="Calibri" w:cs="Calibri"/>
        </w:rPr>
      </w:pPr>
      <w:r w:rsidRPr="00B608CB">
        <w:rPr>
          <w:rFonts w:ascii="Calibri" w:hAnsi="Calibri" w:cs="Calibri"/>
          <w:lang w:val="mk-MK"/>
        </w:rPr>
        <w:t xml:space="preserve">Ул. </w:t>
      </w:r>
      <w:r w:rsidRPr="00B608CB">
        <w:rPr>
          <w:rFonts w:ascii="Calibri" w:hAnsi="Calibri" w:cs="Calibri"/>
        </w:rPr>
        <w:t>“</w:t>
      </w:r>
      <w:r w:rsidR="00E6638C" w:rsidRPr="00B608CB">
        <w:rPr>
          <w:rFonts w:ascii="Calibri" w:hAnsi="Calibri" w:cs="Calibri"/>
          <w:lang w:val="mk-MK"/>
        </w:rPr>
        <w:t>Црвена Скопска Општина</w:t>
      </w:r>
      <w:r w:rsidRPr="00B608CB">
        <w:rPr>
          <w:rFonts w:ascii="Calibri" w:hAnsi="Calibri" w:cs="Calibri"/>
        </w:rPr>
        <w:t>”</w:t>
      </w:r>
      <w:r w:rsidRPr="00B608CB">
        <w:rPr>
          <w:rFonts w:ascii="Calibri" w:hAnsi="Calibri" w:cs="Calibri"/>
          <w:lang w:val="mk-MK"/>
        </w:rPr>
        <w:t xml:space="preserve">бр. </w:t>
      </w:r>
      <w:r w:rsidR="00E6638C" w:rsidRPr="00B608CB">
        <w:rPr>
          <w:rFonts w:ascii="Calibri" w:hAnsi="Calibri" w:cs="Calibri"/>
          <w:lang w:val="mk-MK"/>
        </w:rPr>
        <w:t>4</w:t>
      </w:r>
    </w:p>
    <w:p w:rsidR="003971CB" w:rsidRPr="00B608CB" w:rsidRDefault="003971CB" w:rsidP="003971CB">
      <w:pPr>
        <w:rPr>
          <w:rFonts w:ascii="Calibri" w:hAnsi="Calibri" w:cs="Calibri"/>
        </w:rPr>
      </w:pPr>
      <w:r w:rsidRPr="00B608CB">
        <w:rPr>
          <w:rFonts w:ascii="Calibri" w:hAnsi="Calibri" w:cs="Calibri"/>
          <w:lang w:val="mk-MK"/>
        </w:rPr>
        <w:t xml:space="preserve">1000 </w:t>
      </w:r>
      <w:proofErr w:type="spellStart"/>
      <w:r w:rsidRPr="00B608CB">
        <w:rPr>
          <w:rFonts w:ascii="Calibri" w:hAnsi="Calibri" w:cs="Calibri"/>
        </w:rPr>
        <w:t>Скопје</w:t>
      </w:r>
      <w:proofErr w:type="spellEnd"/>
    </w:p>
    <w:p w:rsidR="003971CB" w:rsidRPr="00B608CB" w:rsidRDefault="003971CB" w:rsidP="003971CB">
      <w:pPr>
        <w:rPr>
          <w:rFonts w:ascii="Calibri" w:hAnsi="Calibri" w:cs="Calibri"/>
        </w:rPr>
      </w:pPr>
      <w:proofErr w:type="spellStart"/>
      <w:r w:rsidRPr="00B608CB">
        <w:rPr>
          <w:rFonts w:ascii="Calibri" w:hAnsi="Calibri" w:cs="Calibri"/>
        </w:rPr>
        <w:t>РепубликаСевернаМакедонија</w:t>
      </w:r>
      <w:proofErr w:type="spellEnd"/>
    </w:p>
    <w:p w:rsidR="003971CB" w:rsidRPr="00B608CB" w:rsidRDefault="003971CB" w:rsidP="003971CB">
      <w:pPr>
        <w:rPr>
          <w:rFonts w:ascii="Calibri" w:hAnsi="Calibri" w:cs="Calibri"/>
          <w:lang w:val="mk-MK"/>
        </w:rPr>
      </w:pPr>
      <w:r w:rsidRPr="00B608CB">
        <w:rPr>
          <w:rFonts w:ascii="Calibri" w:hAnsi="Calibri" w:cs="Calibri"/>
        </w:rPr>
        <w:t xml:space="preserve">web: </w:t>
      </w:r>
      <w:hyperlink r:id="rId7" w:history="1">
        <w:r w:rsidRPr="00B608CB">
          <w:rPr>
            <w:rStyle w:val="Hyperlink"/>
            <w:rFonts w:ascii="Calibri" w:hAnsi="Calibri" w:cs="Calibri"/>
          </w:rPr>
          <w:t>http://mtc.gov.mk/proekt%20za%20loklani%20patista%20lrcp</w:t>
        </w:r>
      </w:hyperlink>
    </w:p>
    <w:p w:rsidR="003971CB" w:rsidRPr="00B608CB" w:rsidRDefault="003971CB" w:rsidP="003971CB">
      <w:pPr>
        <w:rPr>
          <w:rFonts w:ascii="Calibri" w:hAnsi="Calibri" w:cs="Calibri"/>
          <w:b/>
          <w:u w:val="single"/>
          <w:lang w:val="mk-MK"/>
        </w:rPr>
      </w:pPr>
      <w:r w:rsidRPr="00B608CB">
        <w:rPr>
          <w:rFonts w:ascii="Calibri" w:hAnsi="Calibri" w:cs="Calibri"/>
          <w:b/>
          <w:highlight w:val="cyan"/>
          <w:u w:val="single"/>
          <w:lang w:val="mk-MK"/>
        </w:rPr>
        <w:t>Контакт лице од општина</w:t>
      </w:r>
      <w:r w:rsidR="00B608CB" w:rsidRPr="00B608CB">
        <w:rPr>
          <w:rFonts w:ascii="Calibri" w:hAnsi="Calibri" w:cs="Calibri"/>
          <w:b/>
          <w:highlight w:val="cyan"/>
          <w:u w:val="single"/>
          <w:lang w:val="mk-MK"/>
        </w:rPr>
        <w:t>Кичево</w:t>
      </w:r>
    </w:p>
    <w:p w:rsidR="006214DA" w:rsidRPr="00777DA2" w:rsidRDefault="006214DA" w:rsidP="006214DA">
      <w:pPr>
        <w:rPr>
          <w:rFonts w:ascii="Macedonian Tms" w:hAnsi="Macedonian Tms" w:cs="Calibri"/>
          <w:b/>
          <w:u w:val="single"/>
          <w:lang w:val="mk-MK"/>
        </w:rPr>
      </w:pPr>
      <w:r w:rsidRPr="00777DA2">
        <w:rPr>
          <w:rFonts w:ascii="Macedonian Tms" w:hAnsi="Macedonian Tms" w:cs="Calibri"/>
          <w:b/>
          <w:u w:val="single"/>
          <w:lang w:val="sq-AL"/>
        </w:rPr>
        <w:t>Emilija Petkoska</w:t>
      </w:r>
    </w:p>
    <w:p w:rsidR="006214DA" w:rsidRPr="00777DA2" w:rsidRDefault="006214DA" w:rsidP="006214DA">
      <w:pPr>
        <w:rPr>
          <w:rFonts w:ascii="Macedonian Tms" w:hAnsi="Macedonian Tms" w:cs="Calibri"/>
          <w:bCs/>
        </w:rPr>
      </w:pPr>
      <w:proofErr w:type="spellStart"/>
      <w:proofErr w:type="gramStart"/>
      <w:r w:rsidRPr="00777DA2">
        <w:rPr>
          <w:rFonts w:ascii="Macedonian Tms" w:hAnsi="Macedonian Tms" w:cs="Calibri"/>
          <w:bCs/>
        </w:rPr>
        <w:t>tel</w:t>
      </w:r>
      <w:proofErr w:type="spellEnd"/>
      <w:proofErr w:type="gramEnd"/>
      <w:r w:rsidRPr="00777DA2">
        <w:rPr>
          <w:rFonts w:ascii="Macedonian Tms" w:hAnsi="Macedonian Tms" w:cs="Calibri"/>
          <w:bCs/>
        </w:rPr>
        <w:t>: 075212522</w:t>
      </w:r>
    </w:p>
    <w:p w:rsidR="006214DA" w:rsidRDefault="006214DA" w:rsidP="006214DA">
      <w:pPr>
        <w:rPr>
          <w:rFonts w:ascii="Calibri" w:hAnsi="Calibri" w:cs="Calibri"/>
          <w:bCs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>:</w:t>
      </w:r>
      <w:r w:rsidRPr="00C2757A">
        <w:rPr>
          <w:rFonts w:ascii="Segoe UI" w:hAnsi="Segoe UI" w:cs="Segoe UI"/>
          <w:color w:val="828C93"/>
          <w:sz w:val="15"/>
          <w:szCs w:val="15"/>
          <w:shd w:val="clear" w:color="auto" w:fill="FFFFFF"/>
        </w:rPr>
        <w:t xml:space="preserve"> </w:t>
      </w:r>
      <w:r w:rsidRPr="00C2757A">
        <w:rPr>
          <w:rFonts w:ascii="Segoe UI" w:hAnsi="Segoe UI" w:cs="Segoe UI"/>
          <w:sz w:val="15"/>
          <w:szCs w:val="15"/>
          <w:shd w:val="clear" w:color="auto" w:fill="FFFFFF"/>
        </w:rPr>
        <w:t>petkoskaemilija@gmail.com</w:t>
      </w:r>
      <w:r w:rsidRPr="00FD0099">
        <w:rPr>
          <w:rFonts w:ascii="Calibri" w:hAnsi="Calibri" w:cs="Calibri"/>
          <w:bCs/>
        </w:rPr>
        <w:t xml:space="preserve"> </w:t>
      </w:r>
    </w:p>
    <w:p w:rsidR="006214DA" w:rsidRPr="00B608CB" w:rsidRDefault="006214DA" w:rsidP="006214DA">
      <w:pPr>
        <w:rPr>
          <w:rFonts w:ascii="Calibri" w:hAnsi="Calibri" w:cs="Calibri"/>
          <w:b/>
          <w:u w:val="single"/>
          <w:lang w:val="mk-MK"/>
        </w:rPr>
      </w:pPr>
      <w:r w:rsidRPr="00B608CB">
        <w:rPr>
          <w:rFonts w:ascii="Calibri" w:hAnsi="Calibri" w:cs="Calibri"/>
          <w:b/>
          <w:highlight w:val="cyan"/>
          <w:u w:val="single"/>
          <w:lang w:val="mk-MK"/>
        </w:rPr>
        <w:t>Контакт лице од општинаКичево</w:t>
      </w:r>
    </w:p>
    <w:p w:rsidR="00777DA2" w:rsidRPr="00777DA2" w:rsidRDefault="00777DA2" w:rsidP="00777DA2">
      <w:pPr>
        <w:rPr>
          <w:rFonts w:ascii="Macedonian Tms" w:hAnsi="Macedonian Tms" w:cs="Calibri"/>
          <w:b/>
          <w:u w:val="single"/>
          <w:lang w:val="mk-MK"/>
        </w:rPr>
      </w:pPr>
      <w:r w:rsidRPr="00777DA2">
        <w:rPr>
          <w:rFonts w:ascii="Macedonian Tms" w:hAnsi="Macedonian Tms" w:cs="Calibri"/>
          <w:b/>
          <w:u w:val="single"/>
          <w:lang w:val="sq-AL"/>
        </w:rPr>
        <w:t>Sabedin Emini</w:t>
      </w:r>
    </w:p>
    <w:p w:rsidR="00777DA2" w:rsidRPr="00FD0099" w:rsidRDefault="00777DA2" w:rsidP="00777DA2">
      <w:pPr>
        <w:rPr>
          <w:rFonts w:ascii="Calibri" w:hAnsi="Calibri" w:cs="Calibri"/>
          <w:bCs/>
        </w:rPr>
      </w:pPr>
      <w:proofErr w:type="spellStart"/>
      <w:proofErr w:type="gramStart"/>
      <w:r w:rsidRPr="00FD0099">
        <w:rPr>
          <w:rFonts w:ascii="Calibri" w:hAnsi="Calibri" w:cs="Calibri"/>
          <w:bCs/>
        </w:rPr>
        <w:t>tel</w:t>
      </w:r>
      <w:proofErr w:type="spellEnd"/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076/363-910</w:t>
      </w:r>
    </w:p>
    <w:p w:rsidR="00777DA2" w:rsidRPr="00FD0099" w:rsidRDefault="00777DA2" w:rsidP="00777DA2">
      <w:pPr>
        <w:rPr>
          <w:rFonts w:ascii="Calibri" w:hAnsi="Calibri" w:cs="Calibri"/>
          <w:b/>
          <w:lang w:val="mk-MK"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sabiemini@gmail.com</w:t>
      </w:r>
    </w:p>
    <w:p w:rsidR="00B608CB" w:rsidRPr="00B608CB" w:rsidRDefault="00B608CB" w:rsidP="003971CB">
      <w:pPr>
        <w:rPr>
          <w:rFonts w:ascii="Calibri" w:hAnsi="Calibri" w:cs="Calibri"/>
          <w:bCs/>
          <w:u w:val="single"/>
          <w:lang w:val="mk-MK"/>
        </w:rPr>
      </w:pPr>
    </w:p>
    <w:p w:rsidR="006214DA" w:rsidRPr="00B608CB" w:rsidRDefault="006214DA" w:rsidP="006214DA">
      <w:pPr>
        <w:rPr>
          <w:rFonts w:ascii="Calibri" w:hAnsi="Calibri" w:cs="Calibri"/>
          <w:b/>
          <w:u w:val="single"/>
          <w:lang w:val="mk-MK"/>
        </w:rPr>
      </w:pPr>
      <w:r w:rsidRPr="00B608CB">
        <w:rPr>
          <w:rFonts w:ascii="Calibri" w:hAnsi="Calibri" w:cs="Calibri"/>
          <w:b/>
          <w:highlight w:val="cyan"/>
          <w:u w:val="single"/>
          <w:lang w:val="mk-MK"/>
        </w:rPr>
        <w:t>Контакт лице од општинаКичево</w:t>
      </w:r>
    </w:p>
    <w:p w:rsidR="00777DA2" w:rsidRPr="00777DA2" w:rsidRDefault="00777DA2" w:rsidP="00777DA2">
      <w:pPr>
        <w:rPr>
          <w:rFonts w:ascii="Macedonian Tms" w:hAnsi="Macedonian Tms" w:cs="Calibri"/>
          <w:b/>
          <w:u w:val="single"/>
          <w:lang w:val="mk-MK"/>
        </w:rPr>
      </w:pPr>
      <w:r w:rsidRPr="00777DA2">
        <w:rPr>
          <w:rFonts w:ascii="Macedonian Tms" w:hAnsi="Macedonian Tms" w:cs="Calibri"/>
          <w:b/>
          <w:u w:val="single"/>
          <w:lang w:val="sq-AL"/>
        </w:rPr>
        <w:t>Burim Kadriu</w:t>
      </w:r>
    </w:p>
    <w:p w:rsidR="00777DA2" w:rsidRPr="00777DA2" w:rsidRDefault="00777DA2" w:rsidP="00777DA2">
      <w:pPr>
        <w:rPr>
          <w:rFonts w:ascii="Macedonian Tms" w:hAnsi="Macedonian Tms" w:cs="Calibri"/>
          <w:bCs/>
        </w:rPr>
      </w:pPr>
      <w:proofErr w:type="spellStart"/>
      <w:proofErr w:type="gramStart"/>
      <w:r w:rsidRPr="00777DA2">
        <w:rPr>
          <w:rFonts w:ascii="Macedonian Tms" w:hAnsi="Macedonian Tms" w:cs="Calibri"/>
          <w:bCs/>
        </w:rPr>
        <w:t>tel</w:t>
      </w:r>
      <w:proofErr w:type="spellEnd"/>
      <w:proofErr w:type="gramEnd"/>
      <w:r w:rsidRPr="00777DA2">
        <w:rPr>
          <w:rFonts w:ascii="Macedonian Tms" w:hAnsi="Macedonian Tms" w:cs="Calibri"/>
          <w:bCs/>
        </w:rPr>
        <w:t>: 071221943</w:t>
      </w:r>
    </w:p>
    <w:p w:rsidR="00777DA2" w:rsidRPr="00FD0099" w:rsidRDefault="00777DA2" w:rsidP="00777DA2">
      <w:pPr>
        <w:rPr>
          <w:rFonts w:ascii="Calibri" w:hAnsi="Calibri" w:cs="Calibri"/>
          <w:b/>
          <w:lang w:val="mk-MK"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burimkadriu@yahoo.com</w:t>
      </w:r>
    </w:p>
    <w:p w:rsidR="00B608CB" w:rsidRPr="00B608CB" w:rsidRDefault="00B608CB" w:rsidP="003971CB">
      <w:pPr>
        <w:rPr>
          <w:rFonts w:ascii="Calibri" w:hAnsi="Calibri" w:cs="Calibri"/>
          <w:bCs/>
          <w:u w:val="single"/>
          <w:lang w:val="mk-MK"/>
        </w:rPr>
      </w:pPr>
    </w:p>
    <w:p w:rsidR="003971CB" w:rsidRDefault="003971CB" w:rsidP="003971CB">
      <w:pPr>
        <w:rPr>
          <w:rFonts w:ascii="Calibri" w:hAnsi="Calibri" w:cs="Calibri"/>
          <w:b/>
          <w:u w:val="single"/>
          <w:lang w:val="mk-MK"/>
        </w:rPr>
      </w:pPr>
      <w:r w:rsidRPr="00B608CB">
        <w:rPr>
          <w:rFonts w:ascii="Calibri" w:hAnsi="Calibri" w:cs="Calibri"/>
          <w:b/>
          <w:highlight w:val="cyan"/>
          <w:u w:val="single"/>
          <w:lang w:val="mk-MK"/>
        </w:rPr>
        <w:t>Контакт лице, претседател на месна заедница</w:t>
      </w:r>
      <w:r w:rsidR="00731841">
        <w:rPr>
          <w:rFonts w:ascii="Calibri" w:hAnsi="Calibri" w:cs="Calibri"/>
          <w:b/>
          <w:u w:val="single"/>
          <w:lang w:val="mk-MK"/>
        </w:rPr>
        <w:t xml:space="preserve"> Длапкин Дол</w:t>
      </w:r>
    </w:p>
    <w:p w:rsidR="00731841" w:rsidRPr="00B608CB" w:rsidRDefault="002B794E" w:rsidP="003971CB">
      <w:pPr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/>
          <w:bCs/>
          <w:lang w:val="mk-MK"/>
        </w:rPr>
        <w:t>Сефер Рахмани</w:t>
      </w:r>
    </w:p>
    <w:p w:rsidR="003971CB" w:rsidRPr="002B794E" w:rsidRDefault="003971CB" w:rsidP="003971CB">
      <w:pPr>
        <w:rPr>
          <w:rFonts w:ascii="Calibri" w:hAnsi="Calibri" w:cs="Calibri"/>
          <w:bCs/>
          <w:lang w:val="mk-MK"/>
        </w:rPr>
      </w:pPr>
      <w:proofErr w:type="spellStart"/>
      <w:r w:rsidRPr="00B608CB">
        <w:rPr>
          <w:rFonts w:ascii="Calibri" w:hAnsi="Calibri" w:cs="Calibri"/>
          <w:bCs/>
        </w:rPr>
        <w:t>Тел</w:t>
      </w:r>
      <w:proofErr w:type="spellEnd"/>
      <w:r w:rsidRPr="00B608CB">
        <w:rPr>
          <w:rFonts w:ascii="Calibri" w:hAnsi="Calibri" w:cs="Calibri"/>
          <w:bCs/>
        </w:rPr>
        <w:t xml:space="preserve">: </w:t>
      </w:r>
      <w:r w:rsidR="002B794E">
        <w:rPr>
          <w:rFonts w:ascii="Calibri" w:hAnsi="Calibri" w:cs="Calibri"/>
          <w:bCs/>
          <w:lang w:val="mk-MK"/>
        </w:rPr>
        <w:t>078/458-718</w:t>
      </w:r>
    </w:p>
    <w:p w:rsidR="00C220F3" w:rsidRPr="00B608CB" w:rsidRDefault="003971CB" w:rsidP="00C220F3">
      <w:pPr>
        <w:rPr>
          <w:rFonts w:ascii="Calibri" w:hAnsi="Calibri" w:cs="Calibri"/>
          <w:b/>
          <w:lang w:val="mk-MK"/>
        </w:rPr>
      </w:pPr>
      <w:r w:rsidRPr="00B608CB">
        <w:rPr>
          <w:rFonts w:ascii="Calibri" w:hAnsi="Calibri" w:cs="Calibri"/>
          <w:bCs/>
        </w:rPr>
        <w:t xml:space="preserve"> </w:t>
      </w:r>
      <w:proofErr w:type="gramStart"/>
      <w:r w:rsidRPr="00B608CB">
        <w:rPr>
          <w:rFonts w:ascii="Calibri" w:hAnsi="Calibri" w:cs="Calibri"/>
          <w:bCs/>
        </w:rPr>
        <w:t>e-mail</w:t>
      </w:r>
      <w:proofErr w:type="gramEnd"/>
      <w:r w:rsidRPr="00B608CB">
        <w:rPr>
          <w:rFonts w:ascii="Calibri" w:hAnsi="Calibri" w:cs="Calibri"/>
          <w:bCs/>
        </w:rPr>
        <w:t xml:space="preserve">: </w:t>
      </w:r>
    </w:p>
    <w:p w:rsidR="00731841" w:rsidRDefault="00731841" w:rsidP="00731841">
      <w:pPr>
        <w:rPr>
          <w:rFonts w:ascii="Calibri" w:hAnsi="Calibri" w:cs="Calibri"/>
          <w:b/>
          <w:u w:val="single"/>
        </w:rPr>
      </w:pPr>
      <w:r w:rsidRPr="00B608CB">
        <w:rPr>
          <w:rFonts w:ascii="Calibri" w:hAnsi="Calibri" w:cs="Calibri"/>
          <w:b/>
          <w:highlight w:val="cyan"/>
          <w:u w:val="single"/>
          <w:lang w:val="mk-MK"/>
        </w:rPr>
        <w:t>Контакт лице, претседател на месна заедница</w:t>
      </w:r>
      <w:r>
        <w:rPr>
          <w:rFonts w:ascii="Calibri" w:hAnsi="Calibri" w:cs="Calibri"/>
          <w:b/>
          <w:u w:val="single"/>
          <w:lang w:val="mk-MK"/>
        </w:rPr>
        <w:t xml:space="preserve"> Грешница</w:t>
      </w:r>
    </w:p>
    <w:p w:rsidR="00272FFF" w:rsidRPr="00272FFF" w:rsidRDefault="00272FFF" w:rsidP="00731841">
      <w:pPr>
        <w:rPr>
          <w:rFonts w:ascii="Calibri" w:hAnsi="Calibri" w:cs="Calibri"/>
          <w:b/>
          <w:u w:val="single"/>
          <w:lang w:val="mk-MK"/>
        </w:rPr>
      </w:pPr>
      <w:proofErr w:type="spellStart"/>
      <w:r>
        <w:rPr>
          <w:rFonts w:ascii="Calibri" w:hAnsi="Calibri" w:cs="Calibri"/>
          <w:b/>
          <w:u w:val="single"/>
        </w:rPr>
        <w:t>Вели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Велиу</w:t>
      </w:r>
      <w:proofErr w:type="spellEnd"/>
    </w:p>
    <w:p w:rsidR="00731841" w:rsidRPr="00272FFF" w:rsidRDefault="00731841" w:rsidP="00731841">
      <w:pPr>
        <w:rPr>
          <w:rFonts w:ascii="Calibri" w:hAnsi="Calibri" w:cs="Calibri"/>
          <w:bCs/>
          <w:lang w:val="mk-MK"/>
        </w:rPr>
      </w:pPr>
      <w:proofErr w:type="spellStart"/>
      <w:r w:rsidRPr="00B608CB">
        <w:rPr>
          <w:rFonts w:ascii="Calibri" w:hAnsi="Calibri" w:cs="Calibri"/>
          <w:bCs/>
        </w:rPr>
        <w:t>Тел</w:t>
      </w:r>
      <w:proofErr w:type="spellEnd"/>
      <w:r w:rsidRPr="00B608CB">
        <w:rPr>
          <w:rFonts w:ascii="Calibri" w:hAnsi="Calibri" w:cs="Calibri"/>
          <w:bCs/>
        </w:rPr>
        <w:t xml:space="preserve">: </w:t>
      </w:r>
      <w:r w:rsidR="00272FFF">
        <w:rPr>
          <w:rFonts w:ascii="Calibri" w:hAnsi="Calibri" w:cs="Calibri"/>
          <w:bCs/>
          <w:lang w:val="mk-MK"/>
        </w:rPr>
        <w:t>071/318-134</w:t>
      </w:r>
    </w:p>
    <w:p w:rsidR="00731841" w:rsidRPr="00B608CB" w:rsidRDefault="00731841" w:rsidP="00731841">
      <w:pPr>
        <w:rPr>
          <w:rFonts w:ascii="Calibri" w:hAnsi="Calibri" w:cs="Calibri"/>
          <w:b/>
          <w:lang w:val="mk-MK"/>
        </w:rPr>
      </w:pPr>
      <w:r w:rsidRPr="00B608CB">
        <w:rPr>
          <w:rFonts w:ascii="Calibri" w:hAnsi="Calibri" w:cs="Calibri"/>
          <w:bCs/>
        </w:rPr>
        <w:t xml:space="preserve"> </w:t>
      </w:r>
      <w:proofErr w:type="gramStart"/>
      <w:r w:rsidRPr="00B608CB">
        <w:rPr>
          <w:rFonts w:ascii="Calibri" w:hAnsi="Calibri" w:cs="Calibri"/>
          <w:bCs/>
        </w:rPr>
        <w:t>e-mail</w:t>
      </w:r>
      <w:proofErr w:type="gramEnd"/>
      <w:r w:rsidRPr="00B608CB">
        <w:rPr>
          <w:rFonts w:ascii="Calibri" w:hAnsi="Calibri" w:cs="Calibri"/>
          <w:bCs/>
        </w:rPr>
        <w:t xml:space="preserve">: </w:t>
      </w:r>
    </w:p>
    <w:p w:rsidR="00AE20B4" w:rsidRPr="00B608CB" w:rsidRDefault="00AE20B4">
      <w:pPr>
        <w:rPr>
          <w:rFonts w:ascii="Calibri" w:hAnsi="Calibri" w:cs="Calibri"/>
        </w:rPr>
      </w:pPr>
    </w:p>
    <w:sectPr w:rsidR="00AE20B4" w:rsidRPr="00B608CB" w:rsidSect="003D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1A9"/>
    <w:multiLevelType w:val="hybridMultilevel"/>
    <w:tmpl w:val="94BE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71CB"/>
    <w:rsid w:val="000F5BD3"/>
    <w:rsid w:val="00272FFF"/>
    <w:rsid w:val="002B794E"/>
    <w:rsid w:val="002F20B7"/>
    <w:rsid w:val="003971CB"/>
    <w:rsid w:val="003C2621"/>
    <w:rsid w:val="003D7AFE"/>
    <w:rsid w:val="00451698"/>
    <w:rsid w:val="00491E5C"/>
    <w:rsid w:val="00535FF9"/>
    <w:rsid w:val="005768D2"/>
    <w:rsid w:val="005A6321"/>
    <w:rsid w:val="00613282"/>
    <w:rsid w:val="006209EA"/>
    <w:rsid w:val="006214DA"/>
    <w:rsid w:val="006B0B42"/>
    <w:rsid w:val="00731841"/>
    <w:rsid w:val="00736077"/>
    <w:rsid w:val="00777DA2"/>
    <w:rsid w:val="008F16CF"/>
    <w:rsid w:val="009A5E96"/>
    <w:rsid w:val="00AD569B"/>
    <w:rsid w:val="00AE20B4"/>
    <w:rsid w:val="00B608CB"/>
    <w:rsid w:val="00BA5450"/>
    <w:rsid w:val="00C220F3"/>
    <w:rsid w:val="00D60A05"/>
    <w:rsid w:val="00E6638C"/>
    <w:rsid w:val="00EF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E"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6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tc.gov.mk/proekt%20za%20loklani%20patista%20lr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ka.bogdanova.ajceva.piu@mtc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1F13-1B35-4C88-8275-C7992BBB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 Bogdan</dc:creator>
  <cp:lastModifiedBy>Burim</cp:lastModifiedBy>
  <cp:revision>6</cp:revision>
  <dcterms:created xsi:type="dcterms:W3CDTF">2021-07-28T11:56:00Z</dcterms:created>
  <dcterms:modified xsi:type="dcterms:W3CDTF">2021-08-12T11:52:00Z</dcterms:modified>
</cp:coreProperties>
</file>